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86" w:rsidRPr="00963886" w:rsidRDefault="00963886" w:rsidP="00963886">
      <w:pPr>
        <w:shd w:val="clear" w:color="auto" w:fill="FFFFFF"/>
        <w:spacing w:after="318" w:line="374" w:lineRule="atLeast"/>
        <w:outlineLvl w:val="1"/>
        <w:rPr>
          <w:rFonts w:ascii="Arial" w:eastAsia="Times New Roman" w:hAnsi="Arial" w:cs="Arial"/>
          <w:b/>
          <w:bCs/>
          <w:color w:val="4D4D4D"/>
          <w:sz w:val="34"/>
          <w:szCs w:val="34"/>
        </w:rPr>
      </w:pPr>
      <w:r>
        <w:rPr>
          <w:rFonts w:ascii="Arial" w:eastAsia="Times New Roman" w:hAnsi="Arial" w:cs="Arial"/>
          <w:b/>
          <w:bCs/>
          <w:color w:val="4D4D4D"/>
          <w:sz w:val="34"/>
          <w:szCs w:val="34"/>
        </w:rPr>
        <w:t>П</w:t>
      </w:r>
      <w:r w:rsidRPr="00963886">
        <w:rPr>
          <w:rFonts w:ascii="Arial" w:eastAsia="Times New Roman" w:hAnsi="Arial" w:cs="Arial"/>
          <w:b/>
          <w:bCs/>
          <w:color w:val="4D4D4D"/>
          <w:sz w:val="34"/>
          <w:szCs w:val="34"/>
        </w:rPr>
        <w:t>риказ Министерства труда и социальной защиты РФ от 3 августа 2021 г. N 536 "Методические рекомендации по оказанию государственной социальной помощи на основании социального контракта"</w:t>
      </w:r>
    </w:p>
    <w:p w:rsidR="00963886" w:rsidRPr="00963886" w:rsidRDefault="00963886" w:rsidP="00963886">
      <w:pPr>
        <w:shd w:val="clear" w:color="auto" w:fill="FFFFFF"/>
        <w:spacing w:line="240" w:lineRule="auto"/>
        <w:rPr>
          <w:rFonts w:ascii="Arial" w:eastAsia="Times New Roman" w:hAnsi="Arial" w:cs="Arial"/>
          <w:color w:val="333333"/>
          <w:sz w:val="26"/>
          <w:szCs w:val="26"/>
        </w:rPr>
      </w:pPr>
      <w:r w:rsidRPr="00963886">
        <w:rPr>
          <w:rFonts w:ascii="Arial" w:eastAsia="Times New Roman" w:hAnsi="Arial" w:cs="Arial"/>
          <w:color w:val="333333"/>
          <w:sz w:val="26"/>
          <w:szCs w:val="26"/>
        </w:rPr>
        <w:t>3 сентября 2021</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bookmarkStart w:id="0" w:name="0"/>
      <w:bookmarkEnd w:id="0"/>
      <w:r w:rsidRPr="00963886">
        <w:rPr>
          <w:rFonts w:ascii="Arial" w:eastAsia="Times New Roman" w:hAnsi="Arial" w:cs="Arial"/>
          <w:color w:val="333333"/>
          <w:sz w:val="28"/>
          <w:szCs w:val="28"/>
        </w:rPr>
        <w:t>В соответствии с пунктом 5 приложения N 8.6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приказываю:</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Утвердить прилагаемые </w:t>
      </w:r>
      <w:hyperlink r:id="rId4" w:anchor="1000" w:history="1">
        <w:r w:rsidRPr="00963886">
          <w:rPr>
            <w:rFonts w:ascii="Arial" w:eastAsia="Times New Roman" w:hAnsi="Arial" w:cs="Arial"/>
            <w:color w:val="808080"/>
            <w:sz w:val="28"/>
            <w:u w:val="single"/>
          </w:rPr>
          <w:t>методические рекомендации</w:t>
        </w:r>
      </w:hyperlink>
      <w:r w:rsidRPr="00963886">
        <w:rPr>
          <w:rFonts w:ascii="Arial" w:eastAsia="Times New Roman" w:hAnsi="Arial" w:cs="Arial"/>
          <w:color w:val="333333"/>
          <w:sz w:val="28"/>
          <w:szCs w:val="28"/>
        </w:rPr>
        <w:t> по оказанию государственной социальной помощи на основании социального контракта.</w:t>
      </w:r>
    </w:p>
    <w:tbl>
      <w:tblPr>
        <w:tblW w:w="2794" w:type="pct"/>
        <w:tblInd w:w="4126" w:type="dxa"/>
        <w:tblCellMar>
          <w:top w:w="15" w:type="dxa"/>
          <w:left w:w="15" w:type="dxa"/>
          <w:bottom w:w="15" w:type="dxa"/>
          <w:right w:w="15" w:type="dxa"/>
        </w:tblCellMar>
        <w:tblLook w:val="04A0"/>
      </w:tblPr>
      <w:tblGrid>
        <w:gridCol w:w="961"/>
        <w:gridCol w:w="4283"/>
      </w:tblGrid>
      <w:tr w:rsidR="00963886" w:rsidRPr="00963886" w:rsidTr="00276053">
        <w:tc>
          <w:tcPr>
            <w:tcW w:w="916" w:type="pct"/>
            <w:hideMark/>
          </w:tcPr>
          <w:p w:rsidR="00963886" w:rsidRPr="00963886" w:rsidRDefault="00963886" w:rsidP="00276053">
            <w:pPr>
              <w:spacing w:after="0" w:line="240" w:lineRule="auto"/>
              <w:jc w:val="right"/>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Министр</w:t>
            </w:r>
          </w:p>
        </w:tc>
        <w:tc>
          <w:tcPr>
            <w:tcW w:w="4084" w:type="pct"/>
            <w:hideMark/>
          </w:tcPr>
          <w:p w:rsidR="00963886" w:rsidRPr="00963886" w:rsidRDefault="00963886" w:rsidP="0027605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3886">
              <w:rPr>
                <w:rFonts w:ascii="Times New Roman" w:eastAsia="Times New Roman" w:hAnsi="Times New Roman" w:cs="Times New Roman"/>
                <w:sz w:val="24"/>
                <w:szCs w:val="24"/>
              </w:rPr>
              <w:t>А.О. </w:t>
            </w:r>
            <w:proofErr w:type="spellStart"/>
            <w:r w:rsidRPr="00963886">
              <w:rPr>
                <w:rFonts w:ascii="Times New Roman" w:eastAsia="Times New Roman" w:hAnsi="Times New Roman" w:cs="Times New Roman"/>
                <w:sz w:val="24"/>
                <w:szCs w:val="24"/>
              </w:rPr>
              <w:t>Котяков</w:t>
            </w:r>
            <w:proofErr w:type="spellEnd"/>
          </w:p>
        </w:tc>
      </w:tr>
    </w:tbl>
    <w:p w:rsidR="00963886" w:rsidRPr="00963886" w:rsidRDefault="00963886" w:rsidP="00276053">
      <w:pPr>
        <w:shd w:val="clear" w:color="auto" w:fill="FFFFFF"/>
        <w:spacing w:after="318" w:line="337" w:lineRule="atLeast"/>
        <w:jc w:val="right"/>
        <w:rPr>
          <w:rFonts w:ascii="Arial" w:eastAsia="Times New Roman" w:hAnsi="Arial" w:cs="Arial"/>
          <w:color w:val="333333"/>
          <w:sz w:val="28"/>
          <w:szCs w:val="28"/>
        </w:rPr>
      </w:pPr>
      <w:r w:rsidRPr="00963886">
        <w:rPr>
          <w:rFonts w:ascii="Arial" w:eastAsia="Times New Roman" w:hAnsi="Arial" w:cs="Arial"/>
          <w:color w:val="333333"/>
          <w:sz w:val="28"/>
          <w:szCs w:val="28"/>
        </w:rPr>
        <w:t>УТВЕРЖДЕНЫ</w:t>
      </w:r>
      <w:r w:rsidRPr="00963886">
        <w:rPr>
          <w:rFonts w:ascii="Arial" w:eastAsia="Times New Roman" w:hAnsi="Arial" w:cs="Arial"/>
          <w:color w:val="333333"/>
          <w:sz w:val="28"/>
          <w:szCs w:val="28"/>
        </w:rPr>
        <w:br/>
      </w:r>
      <w:hyperlink r:id="rId5" w:anchor="0" w:history="1">
        <w:r w:rsidRPr="00963886">
          <w:rPr>
            <w:rFonts w:ascii="Arial" w:eastAsia="Times New Roman" w:hAnsi="Arial" w:cs="Arial"/>
            <w:color w:val="808080"/>
            <w:sz w:val="28"/>
            <w:u w:val="single"/>
          </w:rPr>
          <w:t>приказом</w:t>
        </w:r>
      </w:hyperlink>
      <w:r w:rsidRPr="00963886">
        <w:rPr>
          <w:rFonts w:ascii="Arial" w:eastAsia="Times New Roman" w:hAnsi="Arial" w:cs="Arial"/>
          <w:color w:val="333333"/>
          <w:sz w:val="28"/>
          <w:szCs w:val="28"/>
        </w:rPr>
        <w:t> Министерства труда</w:t>
      </w:r>
      <w:r w:rsidRPr="00963886">
        <w:rPr>
          <w:rFonts w:ascii="Arial" w:eastAsia="Times New Roman" w:hAnsi="Arial" w:cs="Arial"/>
          <w:color w:val="333333"/>
          <w:sz w:val="28"/>
          <w:szCs w:val="28"/>
        </w:rPr>
        <w:br/>
        <w:t>и социальной защиты</w:t>
      </w:r>
      <w:r w:rsidRPr="00963886">
        <w:rPr>
          <w:rFonts w:ascii="Arial" w:eastAsia="Times New Roman" w:hAnsi="Arial" w:cs="Arial"/>
          <w:color w:val="333333"/>
          <w:sz w:val="28"/>
          <w:szCs w:val="28"/>
        </w:rPr>
        <w:br/>
        <w:t>Российской Федерации</w:t>
      </w:r>
      <w:r w:rsidRPr="00963886">
        <w:rPr>
          <w:rFonts w:ascii="Arial" w:eastAsia="Times New Roman" w:hAnsi="Arial" w:cs="Arial"/>
          <w:color w:val="333333"/>
          <w:sz w:val="28"/>
          <w:szCs w:val="28"/>
        </w:rPr>
        <w:br/>
        <w:t>от 3 августа 2021 г. N 536</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Методические рекомендации по оказанию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I. Общие положения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1. </w:t>
      </w:r>
      <w:proofErr w:type="gramStart"/>
      <w:r w:rsidRPr="00963886">
        <w:rPr>
          <w:rFonts w:ascii="Arial" w:eastAsia="Times New Roman" w:hAnsi="Arial" w:cs="Arial"/>
          <w:color w:val="333333"/>
          <w:sz w:val="28"/>
          <w:szCs w:val="28"/>
        </w:rPr>
        <w:t>Настоящие Методические рекомендации по оказанию государственной социальной помощи на основании социального контракта (далее - Методические рекомендации) подготовлены в целях оказания методологической помощи при разработке нормативных правовых актов субъектов Российской Федерации в соответствии с пунктом 5 приложения N 8</w:t>
      </w:r>
      <w:r w:rsidRPr="00963886">
        <w:rPr>
          <w:rFonts w:ascii="Arial" w:eastAsia="Times New Roman" w:hAnsi="Arial" w:cs="Arial"/>
          <w:color w:val="333333"/>
          <w:sz w:val="24"/>
          <w:szCs w:val="24"/>
          <w:vertAlign w:val="superscript"/>
        </w:rPr>
        <w:t>6</w:t>
      </w:r>
      <w:r w:rsidRPr="00963886">
        <w:rPr>
          <w:rFonts w:ascii="Arial" w:eastAsia="Times New Roman" w:hAnsi="Arial" w:cs="Arial"/>
          <w:color w:val="333333"/>
          <w:sz w:val="28"/>
          <w:szCs w:val="28"/>
        </w:rPr>
        <w:t>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w:t>
      </w:r>
      <w:proofErr w:type="gramEnd"/>
      <w:r w:rsidRPr="00963886">
        <w:rPr>
          <w:rFonts w:ascii="Arial" w:eastAsia="Times New Roman" w:hAnsi="Arial" w:cs="Arial"/>
          <w:color w:val="333333"/>
          <w:sz w:val="28"/>
          <w:szCs w:val="28"/>
        </w:rPr>
        <w:t xml:space="preserve"> программы Российской Федерации "Социальная поддержка граждан" (далее - Правила предоставления субсидий):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органам государственной власти субъектов Российской Федерации при установлении порядка назначения государственной социальной помощи, в том числе на основании социального контракта и формы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органам исполнительной власти субъектов Российской Федерации, осуществляющим полномочия в области содействия занятости населения (далее - органы занятости населения);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органам местного самоуправления, осуществляющим полномочия по содействию в оказании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органам государственной власти субъекта Российской Федерации, уполномоченным в сфере сельского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органам государственной власти субъекта Российской Федерации, уполномоченным в сфере регулирования малого и среднего предпринимательства;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органам социальной защиты населения, уполномоченным принимать решение о назначении государственной социальной помощи на основании социального контракта в соответствии с частью 1 статьи 8 Федерального закона от 17 июля 1999 г. N 178-ФЗ "О государственной социальной помощи" (далее - Федеральный закон N 178-ФЗ);</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иным организациям, принимающим участие в оказании гражданину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 В Методических рекомендациях используются следующие понятия: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963886">
        <w:rPr>
          <w:rFonts w:ascii="Arial" w:eastAsia="Times New Roman" w:hAnsi="Arial" w:cs="Arial"/>
          <w:color w:val="333333"/>
          <w:sz w:val="28"/>
          <w:szCs w:val="28"/>
        </w:rPr>
        <w:t>соответствии</w:t>
      </w:r>
      <w:proofErr w:type="gramEnd"/>
      <w:r w:rsidRPr="00963886">
        <w:rPr>
          <w:rFonts w:ascii="Arial" w:eastAsia="Times New Roman" w:hAnsi="Arial" w:cs="Arial"/>
          <w:color w:val="333333"/>
          <w:sz w:val="28"/>
          <w:szCs w:val="28"/>
        </w:rPr>
        <w:t xml:space="preserve"> с которым орган социальной защиты населения обязуется оказать гражданину государственную социальную помощь, гражданин - исполнить положения социального контракта в полном объеме, включая программу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 xml:space="preserve">программа социальной адаптации - разработанный ответственным представителем органа социальной защиты населения совместно с гражданином и иными органами государственной власти субъекта </w:t>
      </w:r>
      <w:r w:rsidRPr="00963886">
        <w:rPr>
          <w:rFonts w:ascii="Arial" w:eastAsia="Times New Roman" w:hAnsi="Arial" w:cs="Arial"/>
          <w:color w:val="333333"/>
          <w:sz w:val="28"/>
          <w:szCs w:val="28"/>
        </w:rPr>
        <w:lastRenderedPageBreak/>
        <w:t>Российской Федерации, органами местного самоуправления, а также иными организациями перечень обязательных для получателей государственной социальной помощи мероприятий, направленных на повышение среднедушевых доходов гражданина (семьи гражданина) и на выход гражданина (семьи гражданина) из трудной жизненной ситуации, и определенные такой программой виды, объем</w:t>
      </w:r>
      <w:proofErr w:type="gramEnd"/>
      <w:r w:rsidRPr="00963886">
        <w:rPr>
          <w:rFonts w:ascii="Arial" w:eastAsia="Times New Roman" w:hAnsi="Arial" w:cs="Arial"/>
          <w:color w:val="333333"/>
          <w:sz w:val="28"/>
          <w:szCs w:val="28"/>
        </w:rPr>
        <w:t>, сроки и порядок реализации этих мероприятий;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проверка (комиссионное обследование) сведений, указанных гражданином в заявлении об оказании государственной социальной помощи на основании социального контракта - посещение места проживания гражданина, подавшего заявление на оказание государственной социальной помощи на основании социального контракта (далее - заявитель) и его семьи с целью определения соответствия представленных заявителем сведений о доходах его семьи (одиноко проживающего гражданина), а также об имуществе, принадлежащем заявителю (семье заявителя) на</w:t>
      </w:r>
      <w:proofErr w:type="gramEnd"/>
      <w:r w:rsidRPr="00963886">
        <w:rPr>
          <w:rFonts w:ascii="Arial" w:eastAsia="Times New Roman" w:hAnsi="Arial" w:cs="Arial"/>
          <w:color w:val="333333"/>
          <w:sz w:val="28"/>
          <w:szCs w:val="28"/>
        </w:rPr>
        <w:t xml:space="preserve"> праве собственности, </w:t>
      </w:r>
      <w:proofErr w:type="gramStart"/>
      <w:r w:rsidRPr="00963886">
        <w:rPr>
          <w:rFonts w:ascii="Arial" w:eastAsia="Times New Roman" w:hAnsi="Arial" w:cs="Arial"/>
          <w:color w:val="333333"/>
          <w:sz w:val="28"/>
          <w:szCs w:val="28"/>
        </w:rPr>
        <w:t>жилищно-бытовым</w:t>
      </w:r>
      <w:proofErr w:type="gramEnd"/>
      <w:r w:rsidRPr="00963886">
        <w:rPr>
          <w:rFonts w:ascii="Arial" w:eastAsia="Times New Roman" w:hAnsi="Arial" w:cs="Arial"/>
          <w:color w:val="333333"/>
          <w:sz w:val="28"/>
          <w:szCs w:val="28"/>
        </w:rPr>
        <w:t xml:space="preserve"> условиях.</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 Целью 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 позволяющих преодолеть трудную жизненную ситуацию и улучшить материальное положение заявителя (семьи заявителя).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 Основными принципами реализации государственной социальной помощи на основании социального контракта являются: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добровольность участия;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обязательность исполнения условий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индивидуальный подход при разработке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обеспечение персонального подхода при оказании государственной социальной помощи на основании социального контракта с ориентацией на оказание такой помощи тем гражданам, которые имеют мотивацию к трудовой деятельности и улучшению своего материального положения.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5. Мероприятиями, по которым заключается социальный контракт, в соответствии с пунктом 3 статьи 8.1. Федерального закона N 178-ФЗ (далее - основные мероприятия), а также в соответствии с Правилами предоставления субсидий являются: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а) поиск работы. В рамках указанного основного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основного мероприятия, с одним и тем же гражданином заключается не чаще одного раза в год </w:t>
      </w:r>
      <w:proofErr w:type="gramStart"/>
      <w:r w:rsidRPr="00963886">
        <w:rPr>
          <w:rFonts w:ascii="Arial" w:eastAsia="Times New Roman" w:hAnsi="Arial" w:cs="Arial"/>
          <w:color w:val="333333"/>
          <w:sz w:val="28"/>
          <w:szCs w:val="28"/>
        </w:rPr>
        <w:t>с даты окончания</w:t>
      </w:r>
      <w:proofErr w:type="gramEnd"/>
      <w:r w:rsidRPr="00963886">
        <w:rPr>
          <w:rFonts w:ascii="Arial" w:eastAsia="Times New Roman" w:hAnsi="Arial" w:cs="Arial"/>
          <w:color w:val="333333"/>
          <w:sz w:val="28"/>
          <w:szCs w:val="28"/>
        </w:rPr>
        <w:t xml:space="preserve">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осуществление индивидуальной предпринимательской деятельности. Под индивидуальной предпринимательской деятельностью понимается коммерческая деятельность, в том числе деятельность в рамках ведения крестьянско-фермерского хозяйства гражданина, с которым заключен социальный контракт, в статусе индивидуального предпринимателя или налогоплательщика налога на профессиональный доход (</w:t>
      </w:r>
      <w:proofErr w:type="spellStart"/>
      <w:r w:rsidRPr="00963886">
        <w:rPr>
          <w:rFonts w:ascii="Arial" w:eastAsia="Times New Roman" w:hAnsi="Arial" w:cs="Arial"/>
          <w:color w:val="333333"/>
          <w:sz w:val="28"/>
          <w:szCs w:val="28"/>
        </w:rPr>
        <w:t>самозанятого</w:t>
      </w:r>
      <w:proofErr w:type="spellEnd"/>
      <w:r w:rsidRPr="00963886">
        <w:rPr>
          <w:rFonts w:ascii="Arial" w:eastAsia="Times New Roman" w:hAnsi="Arial" w:cs="Arial"/>
          <w:color w:val="333333"/>
          <w:sz w:val="28"/>
          <w:szCs w:val="28"/>
        </w:rPr>
        <w:t>). Социальный контракт, направленный на реализацию указанного основного мероприятия, с одним и тем же гражданином может быть заключен после окончания срока действующего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в) ведение личного подсобного хозяйства. </w:t>
      </w:r>
      <w:proofErr w:type="gramStart"/>
      <w:r w:rsidRPr="00963886">
        <w:rPr>
          <w:rFonts w:ascii="Arial" w:eastAsia="Times New Roman" w:hAnsi="Arial" w:cs="Arial"/>
          <w:color w:val="333333"/>
          <w:sz w:val="28"/>
          <w:szCs w:val="28"/>
        </w:rPr>
        <w:t>В рамках указанного основного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нормативным правовым актом субъекта Российской Федерации в соответствии со статьей 11 Федерального закона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w:t>
      </w:r>
      <w:proofErr w:type="gramEnd"/>
      <w:r w:rsidRPr="00963886">
        <w:rPr>
          <w:rFonts w:ascii="Arial" w:eastAsia="Times New Roman" w:hAnsi="Arial" w:cs="Arial"/>
          <w:color w:val="333333"/>
          <w:sz w:val="28"/>
          <w:szCs w:val="28"/>
        </w:rPr>
        <w:t xml:space="preserve"> оказания им государственной социальной помощи" (далее - Федеральный закон N 44-ФЗ) нормативов чистого дохода в стоимостном выражении от реализации полученных в личном подсобном хозяйстве плодов и продукции. Социальный контракт, направленный на реализацию указанного основного мероприятия, с одним и тем же гражданином может быть заключен после окончания срока действующего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г) осуществление иных мероприятий, направленных на преодоление гражданином трудной жизненной ситуации. </w:t>
      </w:r>
      <w:proofErr w:type="gramStart"/>
      <w:r w:rsidRPr="00963886">
        <w:rPr>
          <w:rFonts w:ascii="Arial" w:eastAsia="Times New Roman" w:hAnsi="Arial" w:cs="Arial"/>
          <w:color w:val="333333"/>
          <w:sz w:val="28"/>
          <w:szCs w:val="28"/>
        </w:rPr>
        <w:t xml:space="preserve">Под иными мероприятиями понимаются мероприятия, направленные на оказание </w:t>
      </w:r>
      <w:r w:rsidRPr="00963886">
        <w:rPr>
          <w:rFonts w:ascii="Arial" w:eastAsia="Times New Roman" w:hAnsi="Arial" w:cs="Arial"/>
          <w:color w:val="333333"/>
          <w:sz w:val="28"/>
          <w:szCs w:val="28"/>
        </w:rPr>
        <w:lastRenderedPageBreak/>
        <w:t>государственной социальной помощи, предусмотренной абзацем вторым части 1 статьи 12 Федерального закона N 178,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w:t>
      </w:r>
      <w:proofErr w:type="gramEnd"/>
      <w:r w:rsidRPr="00963886">
        <w:rPr>
          <w:rFonts w:ascii="Arial" w:eastAsia="Times New Roman" w:hAnsi="Arial" w:cs="Arial"/>
          <w:color w:val="333333"/>
          <w:sz w:val="28"/>
          <w:szCs w:val="28"/>
        </w:rPr>
        <w:t xml:space="preserve"> семей в товарах и услугах дошкольного и школьного образования. Перечень товаров первой необходимости и перечень товаров, необходимых для школьного и дошкольного образования, утверждается нормативным правовым актом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При утверждении перечня товаров первой необходимости рекомендуется руководствоваться положениями распоряжения Правительства Российской Федерации от 27 марта 2020 г. N 762-р "Об организациях, обеспечивающих население продуктами питания и товарами первой необходимости в период нерабочих дней, установленных Указом Президента, и утверждении рекомендуемого Перечня непродовольственных товаров первой необходимости" и постановления Правительства Российской Федерации от 15 июля 2010 г. N 530 "Об утверждении Правил</w:t>
      </w:r>
      <w:proofErr w:type="gramEnd"/>
      <w:r w:rsidRPr="00963886">
        <w:rPr>
          <w:rFonts w:ascii="Arial" w:eastAsia="Times New Roman" w:hAnsi="Arial" w:cs="Arial"/>
          <w:color w:val="333333"/>
          <w:sz w:val="28"/>
          <w:szCs w:val="28"/>
        </w:rPr>
        <w:t xml:space="preserve"> </w:t>
      </w:r>
      <w:proofErr w:type="gramStart"/>
      <w:r w:rsidRPr="00963886">
        <w:rPr>
          <w:rFonts w:ascii="Arial" w:eastAsia="Times New Roman" w:hAnsi="Arial" w:cs="Arial"/>
          <w:color w:val="333333"/>
          <w:sz w:val="28"/>
          <w:szCs w:val="28"/>
        </w:rPr>
        <w:t>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6. Социальный контракт заключается на следующий период: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"поиск работы" - не более чем на 9 месяцев;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"осуществление индивидуальной предпринимательской деятельности" - не более чем на 12 месяцев;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"ведение личного подсобного хозяйства" - не более чем на 12 месяцев;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по основному мероприятию "осуществление иных мероприятий, направленных на преодоление гражданином трудной жизненной ситуации" - не более чем на 6 месяцев.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Программа социальной адаптации разрабатывается на срок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7. Конечными результатами оказания государственной социальной помощи на основании социального контракта являются: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по основному мероприятию "поиск работы":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заключение гражданином трудового договора в период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повышение денежных доходов гражданина (семьи гражданина) по истечении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по основному мероприятию "осуществление индивидуальной предпринимательской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регистрация гражданина в качестве индивидуального предпринимателя или в качестве налогоплательщика налога на профессиональный доход;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повышение денежных доходов гражданина (семьи гражданина) по истечении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по основному мероприятию "ведение личного подсобного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регистрация гражданина в качестве налогоплательщика налога на профессиональный доход;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повышение денежных доходов гражданина (семьи гражданина) по истечении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по основному мероприятию "осуществление иных мероприятий, направленных на преодоление гражданином трудной жизненной ситуации":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преодоление гражданином (семьей гражданина) трудной жизненной ситуации по истечении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8. Государственная социальная помощь на основании социального контракта назначается решением органа социальной защиты населения по месту жительства либо месту пребывания заявителя.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9. Органами социальной защиты населения в подсистему установления выплат и мер социальной защиты (поддержки) Единой государственной информационной системы социального обеспечения (далее - ПУВ ЕГИССО, ЕГИССО) вносится информация об оказании государственной социальной помощи на основании социального контракта, в том числе: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информация о социальном контракте (реквизиты социального контракта, срок действия);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информация о заявителе, членах семьи заявителя, которую гражданин указывал в заявлении на оказание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сведения о доходах заявителя (семьи заявителя), представленных при подаче заявления на оказание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информация о среднедушевом доходе заявителя (семьи заявителя) при заключении социального контракта и по окончанию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информация о мероприятиях программы социальной адаптации и ходе их исполнения;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сведения о доходах заявителя (семьи заявителя) за 3 месяца, следующих за месяцем окончания срока действия социального контракта, представленных заявителем в течение 4-го месяца после месяца окончания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информация о результатах оценки эффективности реализации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Подробная инструкция о внесении вышеуказанных сведений в ПУВ ЕГИССО изложена в руководстве пользователя ЕГИССО</w:t>
      </w:r>
      <w:hyperlink r:id="rId6" w:anchor="11" w:history="1">
        <w:r w:rsidRPr="00963886">
          <w:rPr>
            <w:rFonts w:ascii="Arial" w:eastAsia="Times New Roman" w:hAnsi="Arial" w:cs="Arial"/>
            <w:color w:val="808080"/>
            <w:sz w:val="28"/>
            <w:u w:val="single"/>
          </w:rPr>
          <w:t>*(1)</w:t>
        </w:r>
      </w:hyperlink>
      <w:r w:rsidRPr="00963886">
        <w:rPr>
          <w:rFonts w:ascii="Arial" w:eastAsia="Times New Roman" w:hAnsi="Arial" w:cs="Arial"/>
          <w:color w:val="333333"/>
          <w:sz w:val="28"/>
          <w:szCs w:val="28"/>
        </w:rPr>
        <w:t>.</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вопросам внесения информации о реализации социальных контрактов в ПУВ ЕГИССО рекомендуется обращаться в Пенсионный фонд Российской Федерации или Минтруд России.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10. Органы государственной власти субъектов Российской Федерации при установлении порядка назначения государственной социальной помощи на основании социального контракта утверждают:</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форму социального контракта с прилагаемой к нему программой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перечень оснований для досрочного расторжения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перечень причин, являющихся уважительными в случае неисполнения гражданином мероприятий программы социальной адаптации. Примерный перечень </w:t>
      </w:r>
      <w:proofErr w:type="gramStart"/>
      <w:r w:rsidRPr="00963886">
        <w:rPr>
          <w:rFonts w:ascii="Arial" w:eastAsia="Times New Roman" w:hAnsi="Arial" w:cs="Arial"/>
          <w:color w:val="333333"/>
          <w:sz w:val="28"/>
          <w:szCs w:val="28"/>
        </w:rPr>
        <w:t>причин, являющихся уважительными в случае неисполнения гражданином мероприятий программы социальной адаптации приведен</w:t>
      </w:r>
      <w:proofErr w:type="gramEnd"/>
      <w:r w:rsidRPr="00963886">
        <w:rPr>
          <w:rFonts w:ascii="Arial" w:eastAsia="Times New Roman" w:hAnsi="Arial" w:cs="Arial"/>
          <w:color w:val="333333"/>
          <w:sz w:val="28"/>
          <w:szCs w:val="28"/>
        </w:rPr>
        <w:t xml:space="preserve"> в </w:t>
      </w:r>
      <w:hyperlink r:id="rId7" w:anchor="13000" w:history="1">
        <w:r w:rsidRPr="00963886">
          <w:rPr>
            <w:rFonts w:ascii="Arial" w:eastAsia="Times New Roman" w:hAnsi="Arial" w:cs="Arial"/>
            <w:color w:val="808080"/>
            <w:sz w:val="28"/>
            <w:u w:val="single"/>
          </w:rPr>
          <w:t>приложении N 3</w:t>
        </w:r>
      </w:hyperlink>
      <w:r w:rsidRPr="00963886">
        <w:rPr>
          <w:rFonts w:ascii="Arial" w:eastAsia="Times New Roman" w:hAnsi="Arial" w:cs="Arial"/>
          <w:color w:val="333333"/>
          <w:sz w:val="28"/>
          <w:szCs w:val="28"/>
        </w:rPr>
        <w:t> к настоящим Методическим рекомендациям;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форму акта материально-бытового обследования условий проживания заявителя (семьи заявителя);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форму анкеты для заполнения сведений, полученных по результатам собеседования;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образования межведомственной комиссии, создаваемой в целях рассмотрения социального контракта, а также программы социальной адаптации и содействия в ее реализации;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оценки межведомственной комиссией долговых обязательств заявителя (семьи заявителя) перед кредитными организациями;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возмещения работодателю расходов на прохождение получателем государственной социальной помощи на основании социального контракта стажировки, с учетом положений, предусмотренных подпунктом "в" пункта 18 Правил предоставления субсидий. При этом рекомендуется осуществлять возмещение работодателю расходов на стажировку исходя из количества отработанных дней, но не более чем 3 месяца;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контроля органом социальной защиты населения за выполнением получателем государственной социальной помощи на основании социального контракта обязательств, предусмотренных программой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 xml:space="preserve">порядок </w:t>
      </w:r>
      <w:proofErr w:type="gramStart"/>
      <w:r w:rsidRPr="00963886">
        <w:rPr>
          <w:rFonts w:ascii="Arial" w:eastAsia="Times New Roman" w:hAnsi="Arial" w:cs="Arial"/>
          <w:color w:val="333333"/>
          <w:sz w:val="28"/>
          <w:szCs w:val="28"/>
        </w:rPr>
        <w:t>контроля за</w:t>
      </w:r>
      <w:proofErr w:type="gramEnd"/>
      <w:r w:rsidRPr="00963886">
        <w:rPr>
          <w:rFonts w:ascii="Arial" w:eastAsia="Times New Roman" w:hAnsi="Arial" w:cs="Arial"/>
          <w:color w:val="333333"/>
          <w:sz w:val="28"/>
          <w:szCs w:val="28"/>
        </w:rPr>
        <w:t xml:space="preserve"> целевым использованием денежных средств, выплаченных гражданину в соответствии с условиями социального контракта. Под целевым расходованием средств понимается соответствие приобретённых товаров, работ и услуг тем, которые содержатся в программе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требования к конечному результату социального контракта, утвержденные в соответствии с пунктом 10 Правил предоставления субсидий;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оценки эффективности оказания государственной социальной помощи на основании социального контракта в субъекте Российской Федерации, осуществляемый в соответствии с приказом Министерства труда и социальной защиты Российской Федерации и Федеральной службы государственной статистики от 30 сентября 2013 г. N 506н/389;</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мониторинга условий жизни гражданина (семьи гражданина) по окончании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перечень товаров первой необходимости;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перечень товаров, необходимых для получения школьного и дошкольного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11. Органам социальной защиты населения с целью повышения уровня информирования малоимущих граждан о возможности заключения социального контракта рекомендуется: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сотрудничать, в том числе организовать межведомственное взаимодействие, при наличии технической возможности, с органами государственной власти субъектов Российской Федерации и органами местного самоуправления с целью получения у них сведений о потенциальных получателях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предлагать малоимущим гражданам оказание государственной социальной помощи на основании социального контракта в случае их обращения за назначением других мер социальной поддержки, в целях трудоустройства в органы занятости населения;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проводить выездные семинары в муниципальных образованиях в целях разъяснения порядка оказания государственной социальной помощи на основании социального контракта гражданам;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распространять информацию о социальном контракте посредством печатных материалов (буклетов, листовок и т.д.);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организовывать подомовые обходы всех граждан, проживающих на определенной территории, с распространением печатной продукции (буклеты, листовки и т.д.);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организовывать встречи сотрудников органов социальной защиты населения с гражданами в медицинских учреждениях, в образовательных учреждениях;</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информировать граждан о возможности заключения социального контракта путем рассылки соответствующей информации, а также распространения информации через некоммерческие организации;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совместно с территориальными органами Федеральной службы исполнения наказаний, органами местного самоуправления, а также государственными и муниципальными медицинскими организациями проводить совместный мониторинг освобождения граждан из мест лишения свободы, а также прохождения гражданами реабилитации от наркотической и (или) алкогольной зависимости с целью их дальнейшего информирования о возможности оказания государственной социальной помощи на основании социального контракта;</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публиковать информацию о возможности заключения социального контракта на официальных информационных ресурсах субъекта Российской Федерации.</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II. Порядок подачи и рассмотрения заявления на оказание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12. Оказание государственной социальной помощи на основании социального контракта осуществляется на основании поданного гражданином заявления согласно форме, утвержденной органом исполнительной власти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13. Заявление об оказании государственной социальной помощи на основании социального контракта с указанием сведений о составе семьи, доходах и принадлежащем ему (его семье) имуществе на праве собственности, подается в орган социальной защиты населения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лично;</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через многофункциональный центр предоставления государственных и муниципальных услуг в случае, если это предусмотрено нормативными правовыми актами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14. В заявлении указываются следующие сведения: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а) сведения о заявителе, включая фамилию, имя, отчество (при наличии), паспортные данные, СНИЛС, адрес регистрации по месту жительства (пребывания) и (или) адрес фактического проживания;</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сведения о членах семьи заявителя, совместно проживающих с ним, включая фамилию, имя, отчество (при наличии), паспортные данные, СНИЛС, степень родства;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реквизиты счета заявителя для перечисления сре</w:t>
      </w:r>
      <w:proofErr w:type="gramStart"/>
      <w:r w:rsidRPr="00963886">
        <w:rPr>
          <w:rFonts w:ascii="Arial" w:eastAsia="Times New Roman" w:hAnsi="Arial" w:cs="Arial"/>
          <w:color w:val="333333"/>
          <w:sz w:val="28"/>
          <w:szCs w:val="28"/>
        </w:rPr>
        <w:t>дств в р</w:t>
      </w:r>
      <w:proofErr w:type="gramEnd"/>
      <w:r w:rsidRPr="00963886">
        <w:rPr>
          <w:rFonts w:ascii="Arial" w:eastAsia="Times New Roman" w:hAnsi="Arial" w:cs="Arial"/>
          <w:color w:val="333333"/>
          <w:sz w:val="28"/>
          <w:szCs w:val="28"/>
        </w:rPr>
        <w:t>амках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согласие на обработку, хранение и передачу персональных данных.</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заявлению также прикладываются копии документов, удостоверяющих личность заявителя и членов его семьи, сведения об имуществе, сведения о доходах заявителя (одиноко проживающего гражданина) и членов его семьи за три месяца, предшествующих дате подачи заявления.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Рекомендуемая форма заявления на оказание государственной социальной помощи на основании социального контракта приведена в </w:t>
      </w:r>
      <w:hyperlink r:id="rId8" w:anchor="11000" w:history="1">
        <w:r w:rsidRPr="00963886">
          <w:rPr>
            <w:rFonts w:ascii="Arial" w:eastAsia="Times New Roman" w:hAnsi="Arial" w:cs="Arial"/>
            <w:color w:val="808080"/>
            <w:sz w:val="28"/>
            <w:u w:val="single"/>
          </w:rPr>
          <w:t>приложении N 1</w:t>
        </w:r>
      </w:hyperlink>
      <w:r w:rsidRPr="00963886">
        <w:rPr>
          <w:rFonts w:ascii="Arial" w:eastAsia="Times New Roman" w:hAnsi="Arial" w:cs="Arial"/>
          <w:color w:val="333333"/>
          <w:sz w:val="28"/>
          <w:szCs w:val="28"/>
        </w:rPr>
        <w:t> к настоящим Методическим рекомендациям.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15. Орган социальной защиты населения рассматривает заявление граждан об оказании государственной социальной помощи на основании социального контракта в порядке очередности исходя из даты регистрации заявления, в течение 10 календарных дней со дня поступления заявления в орган социальной защиты населения. Заявления граждан, проживающих в семьях с детьми, рассматриваются в приоритетном порядке.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В случае наличия у органа социальной защиты населения обоснованного сомнения в </w:t>
      </w:r>
      <w:proofErr w:type="gramStart"/>
      <w:r w:rsidRPr="00963886">
        <w:rPr>
          <w:rFonts w:ascii="Arial" w:eastAsia="Times New Roman" w:hAnsi="Arial" w:cs="Arial"/>
          <w:color w:val="333333"/>
          <w:sz w:val="28"/>
          <w:szCs w:val="28"/>
        </w:rPr>
        <w:t>достоверности</w:t>
      </w:r>
      <w:proofErr w:type="gramEnd"/>
      <w:r w:rsidRPr="00963886">
        <w:rPr>
          <w:rFonts w:ascii="Arial" w:eastAsia="Times New Roman" w:hAnsi="Arial" w:cs="Arial"/>
          <w:color w:val="333333"/>
          <w:sz w:val="28"/>
          <w:szCs w:val="28"/>
        </w:rPr>
        <w:t xml:space="preserve"> представленных гражданином сведений проводится дополнительная проверка (комиссионное обследование) материально-бытового положения заявителя и его семьи, в результате которой составляется акт материально-бытового обследования условий проживания семьи гражданина согласно форме, утверждаемой органом исполнительной власти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При этом акт материально-бытового обследования может являться основанием </w:t>
      </w:r>
      <w:proofErr w:type="gramStart"/>
      <w:r w:rsidRPr="00963886">
        <w:rPr>
          <w:rFonts w:ascii="Arial" w:eastAsia="Times New Roman" w:hAnsi="Arial" w:cs="Arial"/>
          <w:color w:val="333333"/>
          <w:sz w:val="28"/>
          <w:szCs w:val="28"/>
        </w:rPr>
        <w:t>для отказа в оказании государственной социальной помощи на основании социального контракта при условии несоответствия представленных заявителем сведений о доходах</w:t>
      </w:r>
      <w:proofErr w:type="gramEnd"/>
      <w:r w:rsidRPr="00963886">
        <w:rPr>
          <w:rFonts w:ascii="Arial" w:eastAsia="Times New Roman" w:hAnsi="Arial" w:cs="Arial"/>
          <w:color w:val="333333"/>
          <w:sz w:val="28"/>
          <w:szCs w:val="28"/>
        </w:rPr>
        <w:t xml:space="preserve"> его семьи (одиноко проживающего гражданина), а также об имуществе, принадлежащему ему (им) на праве собственности, его (их) жилищно-бытовым условиям.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необходимости проведения дополнительной проверки (комиссионного обследования) орган социальной защиты населения должен в срок, установленный </w:t>
      </w:r>
      <w:hyperlink r:id="rId9" w:anchor="1015" w:history="1">
        <w:r w:rsidRPr="00963886">
          <w:rPr>
            <w:rFonts w:ascii="Arial" w:eastAsia="Times New Roman" w:hAnsi="Arial" w:cs="Arial"/>
            <w:color w:val="808080"/>
            <w:sz w:val="28"/>
            <w:u w:val="single"/>
          </w:rPr>
          <w:t>первым абзацем</w:t>
        </w:r>
      </w:hyperlink>
      <w:r w:rsidRPr="00963886">
        <w:rPr>
          <w:rFonts w:ascii="Arial" w:eastAsia="Times New Roman" w:hAnsi="Arial" w:cs="Arial"/>
          <w:color w:val="333333"/>
          <w:sz w:val="28"/>
          <w:szCs w:val="28"/>
        </w:rPr>
        <w:t> настоящего пункта, уведомить гражданина о проведении такой проверки. Указанное решение должно быть принято не позднее чем через 30 календарных дней после подачи заявления с учетом проведенной проверки (комиссионного обследования) материально-бытового положения.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16. Состав семьи гражданина, обратившегося с заявлением об оказании государственной социальной помощи на основании социального контракта, с целью расчета среднедушевого дохода гражданин (семьи гражданина) определяется (учитывается) в соответствии со статьями 13 и 14 Федерального закона N 44-ФЗ. При </w:t>
      </w:r>
      <w:r w:rsidRPr="00963886">
        <w:rPr>
          <w:rFonts w:ascii="Arial" w:eastAsia="Times New Roman" w:hAnsi="Arial" w:cs="Arial"/>
          <w:color w:val="333333"/>
          <w:sz w:val="28"/>
          <w:szCs w:val="28"/>
        </w:rPr>
        <w:lastRenderedPageBreak/>
        <w:t>этом факт совместного проживания является приоритетным для учета состава членов семьи.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Факт совместного проживания может быть установлен сотрудниками органов социальной защиты населения в следующих случаях:</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наличие регистрации по одному месту жительства. Указанные сведения запрашиваются органом социальной защиты населения в МВД России посредством единой системы межведомственного электронного взаимодействия.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В случае если совместно с заявителем по одному адресу места жительства (пребывания) в жилом помещении зарегистрированы лица, связанные родством, свойством, фактически не проживающие совместно и (или) не ведущие совместного хозяйства, сведения о таких фактах подтверждаются актом обследования условий проживания семьи, составленным органом социальной защиты в рамках проведения проверки (комиссионного обследования), в том числе на основании свидетельских показаний (соседей, родственников и</w:t>
      </w:r>
      <w:proofErr w:type="gramEnd"/>
      <w:r w:rsidRPr="00963886">
        <w:rPr>
          <w:rFonts w:ascii="Arial" w:eastAsia="Times New Roman" w:hAnsi="Arial" w:cs="Arial"/>
          <w:color w:val="333333"/>
          <w:sz w:val="28"/>
          <w:szCs w:val="28"/>
        </w:rPr>
        <w:t xml:space="preserve"> т.д.);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установление факта оплаты жилищно-коммунальных услуг разными членами семьи заявителя. Указанные сведения запрашиваются органом социальной защиты населения в государственной информационной системе жилищно-коммунального хозяйства. В случае отсутствия таких сведений органам социальной защиты населения рекомендуется обращаться в коммунальные службы по месту жительства (фактического пребывания) таких граждан.</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наличии расхождения полученных от МВД России путем межведомственного запроса данных о составе семьи заявителя с данными, полученными по результатам фактической проверки места жительства (места пребывания), следует руководствоваться сведениями, полученными в результате фактической проверки.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17. Органы социальной защиты </w:t>
      </w:r>
      <w:proofErr w:type="gramStart"/>
      <w:r w:rsidRPr="00963886">
        <w:rPr>
          <w:rFonts w:ascii="Arial" w:eastAsia="Times New Roman" w:hAnsi="Arial" w:cs="Arial"/>
          <w:color w:val="333333"/>
          <w:sz w:val="28"/>
          <w:szCs w:val="28"/>
        </w:rPr>
        <w:t>населения</w:t>
      </w:r>
      <w:proofErr w:type="gramEnd"/>
      <w:r w:rsidRPr="00963886">
        <w:rPr>
          <w:rFonts w:ascii="Arial" w:eastAsia="Times New Roman" w:hAnsi="Arial" w:cs="Arial"/>
          <w:color w:val="333333"/>
          <w:sz w:val="28"/>
          <w:szCs w:val="28"/>
        </w:rPr>
        <w:t xml:space="preserve"> в целях проверки представленных заявителем в соответствии с Федеральным законом N 178-ФЗ документов (сведений) обращаются путем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также </w:t>
      </w:r>
      <w:r w:rsidRPr="00963886">
        <w:rPr>
          <w:rFonts w:ascii="Arial" w:eastAsia="Times New Roman" w:hAnsi="Arial" w:cs="Arial"/>
          <w:color w:val="333333"/>
          <w:sz w:val="28"/>
          <w:szCs w:val="28"/>
        </w:rPr>
        <w:lastRenderedPageBreak/>
        <w:t>единой государственной системы социального обеспечения, в органы государственной власти.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18. Перечень доходов семьи гражданина (одиноко проживающего гражданина) определяется (учитывается) в соответствии с Федеральным законом N 44-ФЗ и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19. Величина прожиточного минимума семьи гражданина определяется с </w:t>
      </w:r>
      <w:proofErr w:type="gramStart"/>
      <w:r w:rsidRPr="00963886">
        <w:rPr>
          <w:rFonts w:ascii="Arial" w:eastAsia="Times New Roman" w:hAnsi="Arial" w:cs="Arial"/>
          <w:color w:val="333333"/>
          <w:sz w:val="28"/>
          <w:szCs w:val="28"/>
        </w:rPr>
        <w:t>учетом</w:t>
      </w:r>
      <w:proofErr w:type="gramEnd"/>
      <w:r w:rsidRPr="00963886">
        <w:rPr>
          <w:rFonts w:ascii="Arial" w:eastAsia="Times New Roman" w:hAnsi="Arial" w:cs="Arial"/>
          <w:color w:val="333333"/>
          <w:sz w:val="28"/>
          <w:szCs w:val="28"/>
        </w:rPr>
        <w:t xml:space="preserve"> установленных в субъекте Российской Федерации на момент обращения величин прожиточных минимумов для граждан различных социально-демографических групп, входящих в состав семьи, по формуле: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2446020" cy="462915"/>
            <wp:effectExtent l="19050" t="0" r="0" b="0"/>
            <wp:docPr id="1" name="Рисунок 1" descr="https://www.garant.ru/files/3/6/1482563/pict0-401489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3/6/1482563/pict0-401489688.png"/>
                    <pic:cNvPicPr>
                      <a:picLocks noChangeAspect="1" noChangeArrowheads="1"/>
                    </pic:cNvPicPr>
                  </pic:nvPicPr>
                  <pic:blipFill>
                    <a:blip r:embed="rId10"/>
                    <a:srcRect/>
                    <a:stretch>
                      <a:fillRect/>
                    </a:stretch>
                  </pic:blipFill>
                  <pic:spPr bwMode="auto">
                    <a:xfrm>
                      <a:off x="0" y="0"/>
                      <a:ext cx="2446020" cy="462915"/>
                    </a:xfrm>
                    <a:prstGeom prst="rect">
                      <a:avLst/>
                    </a:prstGeom>
                    <a:noFill/>
                    <a:ln w="9525">
                      <a:noFill/>
                      <a:miter lim="800000"/>
                      <a:headEnd/>
                      <a:tailEnd/>
                    </a:ln>
                  </pic:spPr>
                </pic:pic>
              </a:graphicData>
            </a:graphic>
          </wp:inline>
        </w:drawing>
      </w:r>
      <w:r w:rsidRPr="00963886">
        <w:rPr>
          <w:rFonts w:ascii="Arial" w:eastAsia="Times New Roman" w:hAnsi="Arial" w:cs="Arial"/>
          <w:color w:val="333333"/>
          <w:sz w:val="28"/>
          <w:szCs w:val="28"/>
        </w:rPr>
        <w:t> ,</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где,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ПМ - величина прожиточного минимума семьи, руб.</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ПМтн</w:t>
      </w:r>
      <w:proofErr w:type="spellEnd"/>
      <w:r w:rsidRPr="00963886">
        <w:rPr>
          <w:rFonts w:ascii="Arial" w:eastAsia="Times New Roman" w:hAnsi="Arial" w:cs="Arial"/>
          <w:color w:val="333333"/>
          <w:sz w:val="28"/>
          <w:szCs w:val="28"/>
        </w:rPr>
        <w:t xml:space="preserve"> - величина прожиточного минимума для трудоспособного населения, установленная в субъекте Российской Федерации, руб.</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ПМп</w:t>
      </w:r>
      <w:proofErr w:type="spellEnd"/>
      <w:r w:rsidRPr="00963886">
        <w:rPr>
          <w:rFonts w:ascii="Arial" w:eastAsia="Times New Roman" w:hAnsi="Arial" w:cs="Arial"/>
          <w:color w:val="333333"/>
          <w:sz w:val="28"/>
          <w:szCs w:val="28"/>
        </w:rPr>
        <w:t xml:space="preserve"> - величина прожиточного минимума для пенсионеров, установленная в субъекте Российской Федерации, руб.</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ПМд</w:t>
      </w:r>
      <w:proofErr w:type="spellEnd"/>
      <w:r w:rsidRPr="00963886">
        <w:rPr>
          <w:rFonts w:ascii="Arial" w:eastAsia="Times New Roman" w:hAnsi="Arial" w:cs="Arial"/>
          <w:color w:val="333333"/>
          <w:sz w:val="28"/>
          <w:szCs w:val="28"/>
        </w:rPr>
        <w:t xml:space="preserve"> - величина прожиточного минимума для детей, установленная в субъекте Российской Федерации, руб.</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proofErr w:type="gramStart"/>
      <w:r w:rsidRPr="00963886">
        <w:rPr>
          <w:rFonts w:ascii="Arial" w:eastAsia="Times New Roman" w:hAnsi="Arial" w:cs="Arial"/>
          <w:color w:val="333333"/>
          <w:sz w:val="28"/>
          <w:szCs w:val="28"/>
        </w:rPr>
        <w:t>n</w:t>
      </w:r>
      <w:proofErr w:type="gramEnd"/>
      <w:r w:rsidRPr="00963886">
        <w:rPr>
          <w:rFonts w:ascii="Arial" w:eastAsia="Times New Roman" w:hAnsi="Arial" w:cs="Arial"/>
          <w:color w:val="333333"/>
          <w:sz w:val="28"/>
          <w:szCs w:val="28"/>
        </w:rPr>
        <w:t>тн</w:t>
      </w:r>
      <w:proofErr w:type="spellEnd"/>
      <w:r w:rsidRPr="00963886">
        <w:rPr>
          <w:rFonts w:ascii="Arial" w:eastAsia="Times New Roman" w:hAnsi="Arial" w:cs="Arial"/>
          <w:color w:val="333333"/>
          <w:sz w:val="28"/>
          <w:szCs w:val="28"/>
        </w:rPr>
        <w:t xml:space="preserve"> - количество лиц из состава семьи заявителя, принадлежащих к социально-демографической группе трудоспособного населения, человек.</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proofErr w:type="gramStart"/>
      <w:r w:rsidRPr="00963886">
        <w:rPr>
          <w:rFonts w:ascii="Arial" w:eastAsia="Times New Roman" w:hAnsi="Arial" w:cs="Arial"/>
          <w:color w:val="333333"/>
          <w:sz w:val="28"/>
          <w:szCs w:val="28"/>
        </w:rPr>
        <w:t>n</w:t>
      </w:r>
      <w:proofErr w:type="gramEnd"/>
      <w:r w:rsidRPr="00963886">
        <w:rPr>
          <w:rFonts w:ascii="Arial" w:eastAsia="Times New Roman" w:hAnsi="Arial" w:cs="Arial"/>
          <w:color w:val="333333"/>
          <w:sz w:val="28"/>
          <w:szCs w:val="28"/>
        </w:rPr>
        <w:t>п</w:t>
      </w:r>
      <w:proofErr w:type="spellEnd"/>
      <w:r w:rsidRPr="00963886">
        <w:rPr>
          <w:rFonts w:ascii="Arial" w:eastAsia="Times New Roman" w:hAnsi="Arial" w:cs="Arial"/>
          <w:color w:val="333333"/>
          <w:sz w:val="28"/>
          <w:szCs w:val="28"/>
        </w:rPr>
        <w:t xml:space="preserve"> - количество лиц из состава семьи заявителя, принадлежащих к социально-демографической группе пенсионеров, человек.</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proofErr w:type="gramStart"/>
      <w:r w:rsidRPr="00963886">
        <w:rPr>
          <w:rFonts w:ascii="Arial" w:eastAsia="Times New Roman" w:hAnsi="Arial" w:cs="Arial"/>
          <w:color w:val="333333"/>
          <w:sz w:val="28"/>
          <w:szCs w:val="28"/>
        </w:rPr>
        <w:t>n</w:t>
      </w:r>
      <w:proofErr w:type="gramEnd"/>
      <w:r w:rsidRPr="00963886">
        <w:rPr>
          <w:rFonts w:ascii="Arial" w:eastAsia="Times New Roman" w:hAnsi="Arial" w:cs="Arial"/>
          <w:color w:val="333333"/>
          <w:sz w:val="28"/>
          <w:szCs w:val="28"/>
        </w:rPr>
        <w:t>д</w:t>
      </w:r>
      <w:proofErr w:type="spellEnd"/>
      <w:r w:rsidRPr="00963886">
        <w:rPr>
          <w:rFonts w:ascii="Arial" w:eastAsia="Times New Roman" w:hAnsi="Arial" w:cs="Arial"/>
          <w:color w:val="333333"/>
          <w:sz w:val="28"/>
          <w:szCs w:val="28"/>
        </w:rPr>
        <w:t xml:space="preserve"> - количество лиц из состава семьи заявителя, принадлежащих к социально-демографической группе детей, человек.</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 xml:space="preserve">20. </w:t>
      </w:r>
      <w:proofErr w:type="gramStart"/>
      <w:r w:rsidRPr="00963886">
        <w:rPr>
          <w:rFonts w:ascii="Arial" w:eastAsia="Times New Roman" w:hAnsi="Arial" w:cs="Arial"/>
          <w:color w:val="333333"/>
          <w:sz w:val="28"/>
          <w:szCs w:val="28"/>
        </w:rPr>
        <w:t>Решение об оказании или об отказе в оказании государственной социальной помощи на основании социального контракта органом социальной защиты населения, может быть направлен способом, указанным в заявлении, в том числе в письменной или электронной форме в течение 10 календарных дней после обращения заявителя, при проведении дополнительной проверки (комиссионного обследования) - через 30 календарных дней после подачи заявления.</w:t>
      </w:r>
      <w:proofErr w:type="gramEnd"/>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III. Порядок составления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21. При положительном решении о назначении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заявителю направляется уведомление </w:t>
      </w:r>
      <w:proofErr w:type="gramStart"/>
      <w:r w:rsidRPr="00963886">
        <w:rPr>
          <w:rFonts w:ascii="Arial" w:eastAsia="Times New Roman" w:hAnsi="Arial" w:cs="Arial"/>
          <w:color w:val="333333"/>
          <w:sz w:val="28"/>
          <w:szCs w:val="28"/>
        </w:rPr>
        <w:t>о назначении государственной социальной помощи на основании социального контракта с указанием даты явки заявителя в орган социальной защиты населения по месту</w:t>
      </w:r>
      <w:proofErr w:type="gramEnd"/>
      <w:r w:rsidRPr="00963886">
        <w:rPr>
          <w:rFonts w:ascii="Arial" w:eastAsia="Times New Roman" w:hAnsi="Arial" w:cs="Arial"/>
          <w:color w:val="333333"/>
          <w:sz w:val="28"/>
          <w:szCs w:val="28"/>
        </w:rPr>
        <w:t xml:space="preserve"> жительства или по месту пребывания для составления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назначается ответственный сотрудник из числа сотрудников органа социальной защиты населения (далее - куратор) с целью проведения собеседования с гражданином.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22. </w:t>
      </w:r>
      <w:proofErr w:type="gramStart"/>
      <w:r w:rsidRPr="00963886">
        <w:rPr>
          <w:rFonts w:ascii="Arial" w:eastAsia="Times New Roman" w:hAnsi="Arial" w:cs="Arial"/>
          <w:color w:val="333333"/>
          <w:sz w:val="28"/>
          <w:szCs w:val="28"/>
        </w:rPr>
        <w:t>С целью составления программы социальной адаптации в течение 10 календарных дней с момента направления уведомления о назначении государственной социальной помощи на основании социального контракта куратором проводится собеседование в дистанционной форме или лично при обращении в орган социальной защиты населения с гражданином, обратившимся с заявлением об оказании государственной социальной помощи на основании социального контракта, для выяснения жизненной ситуации, объективно влияющей на</w:t>
      </w:r>
      <w:proofErr w:type="gramEnd"/>
      <w:r w:rsidRPr="00963886">
        <w:rPr>
          <w:rFonts w:ascii="Arial" w:eastAsia="Times New Roman" w:hAnsi="Arial" w:cs="Arial"/>
          <w:color w:val="333333"/>
          <w:sz w:val="28"/>
          <w:szCs w:val="28"/>
        </w:rPr>
        <w:t xml:space="preserve"> низкий уровень доходов семьи или одиноко проживающего гражданина, в том числе: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отсутствие доходов от трудовой деятельности у трудоспособного члена семьи или одиноко проживающего гражданина по состоянию здоровья;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банкротство или ликвидация предприятия;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отсутствие доступных мест в организациях дошкольного образования, осуществляющих уход за малолетним ребенком;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отсутствие подходящих вакантных рабочих мест по месту жительства;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недостаточный уровень доходов от трудовой деятельности из-за низкооплачиваемой работы у трудоспособных членов семьи или одиноко проживающего гражданина;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иные обстоятельства, обосновывающие отсутствие доходов.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23. При проведении собеседования с заявителем в рамках составления программы социальной адаптации уточняется следующая информация: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цель получения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предполагаемый срок заключения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уровень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опыт работы;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 наличие предложений от заявителя по составу мероприятий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е) наличие детей дошкольного возраста, за которыми требуется уход;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ж) наличие в семье нетрудоспособных граждан, за которыми требуется дополнительный уход;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з</w:t>
      </w:r>
      <w:proofErr w:type="spellEnd"/>
      <w:r w:rsidRPr="00963886">
        <w:rPr>
          <w:rFonts w:ascii="Arial" w:eastAsia="Times New Roman" w:hAnsi="Arial" w:cs="Arial"/>
          <w:color w:val="333333"/>
          <w:sz w:val="28"/>
          <w:szCs w:val="28"/>
        </w:rPr>
        <w:t>) иная информация, необходимая для составления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проведении собеседования куратор определяет предполагаемое основное мероприятие социального контракта (поиск работы, осуществление индивидуальной предпринимательской деятельности, ведение личного подсобного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24. В зависимости от предполагаемого основного мероприятия социального контракта уточняются следующие обстоятельства: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"поиск работы":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наличие регистрации в качестве безработного или ищущего работу;</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б) отрасль текущего (предыдущего) места работы;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причины желания сменить текущее место работы (сферу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наличие регистрации на портале "Работа в России";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 текущее направление (отрасль) трудовой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е) желаемое направление (отрасль) трудовой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ж) наличие неформальной текущей трудовой деятельности (в какой сфере);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з</w:t>
      </w:r>
      <w:proofErr w:type="spellEnd"/>
      <w:r w:rsidRPr="00963886">
        <w:rPr>
          <w:rFonts w:ascii="Arial" w:eastAsia="Times New Roman" w:hAnsi="Arial" w:cs="Arial"/>
          <w:color w:val="333333"/>
          <w:sz w:val="28"/>
          <w:szCs w:val="28"/>
        </w:rPr>
        <w:t>) потребность в получении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 цель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й</w:t>
      </w:r>
      <w:proofErr w:type="spellEnd"/>
      <w:r w:rsidRPr="00963886">
        <w:rPr>
          <w:rFonts w:ascii="Arial" w:eastAsia="Times New Roman" w:hAnsi="Arial" w:cs="Arial"/>
          <w:color w:val="333333"/>
          <w:sz w:val="28"/>
          <w:szCs w:val="28"/>
        </w:rPr>
        <w:t>) направление (специальность подготовки)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потребность в получении юридической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разработке программы социальной адаптации по основному мероприятию "поиск работы" привлекаются: органы занятости населения, органы местного самоуправления.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"осуществление индивидуальной предпринимательской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отрасль создаваемого объекта предпринимательской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наличие регистрации в качестве индивидуального предпринимателя или налогоплательщика налога на профессиональный доход;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наличие ресурсов для реализации проекта в выбранной сфере;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наличие опыта в выбранной сфере;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 потребность в получении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е) цель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ж) направление (специальность подготовки)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з</w:t>
      </w:r>
      <w:proofErr w:type="spellEnd"/>
      <w:r w:rsidRPr="00963886">
        <w:rPr>
          <w:rFonts w:ascii="Arial" w:eastAsia="Times New Roman" w:hAnsi="Arial" w:cs="Arial"/>
          <w:color w:val="333333"/>
          <w:sz w:val="28"/>
          <w:szCs w:val="28"/>
        </w:rPr>
        <w:t>) наличие бизнес-плана</w:t>
      </w:r>
      <w:hyperlink r:id="rId11" w:anchor="22" w:history="1">
        <w:r w:rsidRPr="00963886">
          <w:rPr>
            <w:rFonts w:ascii="Arial" w:eastAsia="Times New Roman" w:hAnsi="Arial" w:cs="Arial"/>
            <w:color w:val="808080"/>
            <w:sz w:val="28"/>
            <w:u w:val="single"/>
          </w:rPr>
          <w:t>*(2)</w:t>
        </w:r>
      </w:hyperlink>
      <w:r w:rsidRPr="00963886">
        <w:rPr>
          <w:rFonts w:ascii="Arial" w:eastAsia="Times New Roman" w:hAnsi="Arial" w:cs="Arial"/>
          <w:color w:val="333333"/>
          <w:sz w:val="28"/>
          <w:szCs w:val="28"/>
        </w:rPr>
        <w:t>;</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 потребность в помощи в составлении бизнес-плана;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й</w:t>
      </w:r>
      <w:proofErr w:type="spellEnd"/>
      <w:r w:rsidRPr="00963886">
        <w:rPr>
          <w:rFonts w:ascii="Arial" w:eastAsia="Times New Roman" w:hAnsi="Arial" w:cs="Arial"/>
          <w:color w:val="333333"/>
          <w:sz w:val="28"/>
          <w:szCs w:val="28"/>
        </w:rPr>
        <w:t>) потребность в получении юридической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разработке программы социальной адаптации по основному мероприятию "осуществление индивидуальной предпринимательской деятельности" привлекаются: органы государственной власти субъекта Российской Федерации, уполномоченные в сфере регулирования малого и среднего предпринимательства, уполномоченные в сфере сельского хозяйства, органы занятости населения, органы местного самоуправления.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"ведение личного подсобного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направление личного подсобного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наличие регистрации в качестве налогоплательщика налога на профессиональный доход;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в) регистрация в </w:t>
      </w:r>
      <w:proofErr w:type="spellStart"/>
      <w:r w:rsidRPr="00963886">
        <w:rPr>
          <w:rFonts w:ascii="Arial" w:eastAsia="Times New Roman" w:hAnsi="Arial" w:cs="Arial"/>
          <w:color w:val="333333"/>
          <w:sz w:val="28"/>
          <w:szCs w:val="28"/>
        </w:rPr>
        <w:t>похозяйственной</w:t>
      </w:r>
      <w:proofErr w:type="spellEnd"/>
      <w:r w:rsidRPr="00963886">
        <w:rPr>
          <w:rFonts w:ascii="Arial" w:eastAsia="Times New Roman" w:hAnsi="Arial" w:cs="Arial"/>
          <w:color w:val="333333"/>
          <w:sz w:val="28"/>
          <w:szCs w:val="28"/>
        </w:rPr>
        <w:t xml:space="preserve"> книге;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наличие ресурсов для реализации проекта в выбранной сфере;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 наличие опыта деятельности в выбранной сфере;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е) наличие плана развития личного подсобного хозяйства</w:t>
      </w:r>
      <w:hyperlink r:id="rId12" w:anchor="33" w:history="1">
        <w:r w:rsidRPr="00963886">
          <w:rPr>
            <w:rFonts w:ascii="Arial" w:eastAsia="Times New Roman" w:hAnsi="Arial" w:cs="Arial"/>
            <w:color w:val="808080"/>
            <w:sz w:val="28"/>
            <w:u w:val="single"/>
          </w:rPr>
          <w:t>*(3)</w:t>
        </w:r>
      </w:hyperlink>
      <w:r w:rsidRPr="00963886">
        <w:rPr>
          <w:rFonts w:ascii="Arial" w:eastAsia="Times New Roman" w:hAnsi="Arial" w:cs="Arial"/>
          <w:color w:val="333333"/>
          <w:sz w:val="28"/>
          <w:szCs w:val="28"/>
        </w:rPr>
        <w:t>;</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ж) потребность в получении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з</w:t>
      </w:r>
      <w:proofErr w:type="spellEnd"/>
      <w:r w:rsidRPr="00963886">
        <w:rPr>
          <w:rFonts w:ascii="Arial" w:eastAsia="Times New Roman" w:hAnsi="Arial" w:cs="Arial"/>
          <w:color w:val="333333"/>
          <w:sz w:val="28"/>
          <w:szCs w:val="28"/>
        </w:rPr>
        <w:t>) цель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 направление (специальность подготовки)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lastRenderedPageBreak/>
        <w:t>й</w:t>
      </w:r>
      <w:proofErr w:type="spellEnd"/>
      <w:r w:rsidRPr="00963886">
        <w:rPr>
          <w:rFonts w:ascii="Arial" w:eastAsia="Times New Roman" w:hAnsi="Arial" w:cs="Arial"/>
          <w:color w:val="333333"/>
          <w:sz w:val="28"/>
          <w:szCs w:val="28"/>
        </w:rPr>
        <w:t>) наличие земельного участка, предоставленного для ведения личного подсобного хозяйства. При этом такой участок должен соответствовать положениям статьи 4 Федерального закона от 7 июля 2003 г. N 112-ФЗ "О личном подсобном хозяйстве" (далее - Федеральный закон N 112-ФЗ);</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потребность в получении юридической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разработке программы социальной адаптации по мероприятию "ведение личного подсобного хозяйства" привлекаются: органы государственной власти субъекта Российской Федерации, уполномоченные в сфере сельского хозяйства, органы местного самоуправления.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"осуществление иных мероприятий, направленных на преодоление трудной жизненной ситуации":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предполагаемая гражданином причина возникновения у гражданина трудной жизненной ситуации;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цель использования выплачиваемых средств (приобретение товаров первой необходимости, одежды, обуви и т. 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уровень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потребность в получении психологической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 потребность в получении юридической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е) наличие регистрации в центре занятости в качестве безработного или ищущего работу;</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ж) наличие детей дошкольного возраста, за которыми требуется уход;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з</w:t>
      </w:r>
      <w:proofErr w:type="spellEnd"/>
      <w:r w:rsidRPr="00963886">
        <w:rPr>
          <w:rFonts w:ascii="Arial" w:eastAsia="Times New Roman" w:hAnsi="Arial" w:cs="Arial"/>
          <w:color w:val="333333"/>
          <w:sz w:val="28"/>
          <w:szCs w:val="28"/>
        </w:rPr>
        <w:t>) наличие в семье нетрудоспособных граждан, за которыми требуется дополнительный уход;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 потребность в получении юридической помощи.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разработке программы социальной адаптации по основному мероприятию "осуществление иных мероприятий, направленных на преодоление трудной жизненной ситуации" привлекаются органы местного самоуправления.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Все сведения, полученные в ходе собеседования с гражданином, заносятся в анкету, форма которой утверждается нормативным актом субъекта Российской Федерации. По итогам собеседования анкета заверяется куратором и гражданином.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25. Программа социальной адаптации составляется куратором совместно с гражданином, а также с участием органов, указанных в </w:t>
      </w:r>
      <w:hyperlink r:id="rId13" w:anchor="1001" w:history="1">
        <w:r w:rsidRPr="00963886">
          <w:rPr>
            <w:rFonts w:ascii="Arial" w:eastAsia="Times New Roman" w:hAnsi="Arial" w:cs="Arial"/>
            <w:color w:val="808080"/>
            <w:sz w:val="28"/>
            <w:u w:val="single"/>
          </w:rPr>
          <w:t>пункте 1</w:t>
        </w:r>
      </w:hyperlink>
      <w:r w:rsidRPr="00963886">
        <w:rPr>
          <w:rFonts w:ascii="Arial" w:eastAsia="Times New Roman" w:hAnsi="Arial" w:cs="Arial"/>
          <w:color w:val="333333"/>
          <w:sz w:val="28"/>
          <w:szCs w:val="28"/>
        </w:rPr>
        <w:t> настоящих Методических рекомендаций.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программе социальной адаптации указываются активные мероприятия, обязательные для выполнения получателями государственной социальной помощи на основании социального контракта по основным мероприятиям.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 целью реализации мероприятий, за исключением осуществления иных мероприятий, направленных на преодоление гражданином трудной жизненной ситуации, возможно включение мероприятия программы социальной адаптации по прохождению 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Примерный перечень мероприятий программы социальной адаптации приведен в </w:t>
      </w:r>
      <w:hyperlink r:id="rId14" w:anchor="12000" w:history="1">
        <w:r w:rsidRPr="00963886">
          <w:rPr>
            <w:rFonts w:ascii="Arial" w:eastAsia="Times New Roman" w:hAnsi="Arial" w:cs="Arial"/>
            <w:color w:val="808080"/>
            <w:sz w:val="28"/>
            <w:u w:val="single"/>
          </w:rPr>
          <w:t>Приложении N 2</w:t>
        </w:r>
      </w:hyperlink>
      <w:r w:rsidRPr="00963886">
        <w:rPr>
          <w:rFonts w:ascii="Arial" w:eastAsia="Times New Roman" w:hAnsi="Arial" w:cs="Arial"/>
          <w:color w:val="333333"/>
          <w:sz w:val="28"/>
          <w:szCs w:val="28"/>
        </w:rPr>
        <w:t> к настоящим Методическим рекомендациям.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26. Органам социальной защиты населения в целях повышения эффективности (реализации индивидуального подхода) составления программы социальной адаптации рекомендуется разработать систему </w:t>
      </w:r>
      <w:proofErr w:type="spellStart"/>
      <w:r w:rsidRPr="00963886">
        <w:rPr>
          <w:rFonts w:ascii="Arial" w:eastAsia="Times New Roman" w:hAnsi="Arial" w:cs="Arial"/>
          <w:color w:val="333333"/>
          <w:sz w:val="28"/>
          <w:szCs w:val="28"/>
        </w:rPr>
        <w:t>профайлинга</w:t>
      </w:r>
      <w:proofErr w:type="spellEnd"/>
      <w:r w:rsidRPr="00963886">
        <w:rPr>
          <w:rFonts w:ascii="Arial" w:eastAsia="Times New Roman" w:hAnsi="Arial" w:cs="Arial"/>
          <w:color w:val="333333"/>
          <w:sz w:val="28"/>
          <w:szCs w:val="28"/>
        </w:rPr>
        <w:t xml:space="preserve"> (</w:t>
      </w:r>
      <w:proofErr w:type="spellStart"/>
      <w:r w:rsidRPr="00963886">
        <w:rPr>
          <w:rFonts w:ascii="Arial" w:eastAsia="Times New Roman" w:hAnsi="Arial" w:cs="Arial"/>
          <w:color w:val="333333"/>
          <w:sz w:val="28"/>
          <w:szCs w:val="28"/>
        </w:rPr>
        <w:t>типологизации</w:t>
      </w:r>
      <w:proofErr w:type="spellEnd"/>
      <w:r w:rsidRPr="00963886">
        <w:rPr>
          <w:rFonts w:ascii="Arial" w:eastAsia="Times New Roman" w:hAnsi="Arial" w:cs="Arial"/>
          <w:color w:val="333333"/>
          <w:sz w:val="28"/>
          <w:szCs w:val="28"/>
        </w:rPr>
        <w:t>) граждан с учетом различных трудных жизненных ситуаций. Перечень типовых трудных жизненных ситуаций приведен в </w:t>
      </w:r>
      <w:hyperlink r:id="rId15" w:anchor="15000" w:history="1">
        <w:r w:rsidRPr="00963886">
          <w:rPr>
            <w:rFonts w:ascii="Arial" w:eastAsia="Times New Roman" w:hAnsi="Arial" w:cs="Arial"/>
            <w:color w:val="808080"/>
            <w:sz w:val="28"/>
            <w:u w:val="single"/>
          </w:rPr>
          <w:t>приложении N 5</w:t>
        </w:r>
      </w:hyperlink>
      <w:r w:rsidRPr="00963886">
        <w:rPr>
          <w:rFonts w:ascii="Arial" w:eastAsia="Times New Roman" w:hAnsi="Arial" w:cs="Arial"/>
          <w:color w:val="333333"/>
          <w:sz w:val="28"/>
          <w:szCs w:val="28"/>
        </w:rPr>
        <w:t> к настоящим Методическим рекомендациям.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spellStart"/>
      <w:r w:rsidRPr="00963886">
        <w:rPr>
          <w:rFonts w:ascii="Arial" w:eastAsia="Times New Roman" w:hAnsi="Arial" w:cs="Arial"/>
          <w:color w:val="333333"/>
          <w:sz w:val="28"/>
          <w:szCs w:val="28"/>
        </w:rPr>
        <w:t>Профайлинг</w:t>
      </w:r>
      <w:proofErr w:type="spellEnd"/>
      <w:r w:rsidRPr="00963886">
        <w:rPr>
          <w:rFonts w:ascii="Arial" w:eastAsia="Times New Roman" w:hAnsi="Arial" w:cs="Arial"/>
          <w:color w:val="333333"/>
          <w:sz w:val="28"/>
          <w:szCs w:val="28"/>
        </w:rPr>
        <w:t xml:space="preserve"> (</w:t>
      </w:r>
      <w:proofErr w:type="spellStart"/>
      <w:r w:rsidRPr="00963886">
        <w:rPr>
          <w:rFonts w:ascii="Arial" w:eastAsia="Times New Roman" w:hAnsi="Arial" w:cs="Arial"/>
          <w:color w:val="333333"/>
          <w:sz w:val="28"/>
          <w:szCs w:val="28"/>
        </w:rPr>
        <w:t>типологизация</w:t>
      </w:r>
      <w:proofErr w:type="spellEnd"/>
      <w:r w:rsidRPr="00963886">
        <w:rPr>
          <w:rFonts w:ascii="Arial" w:eastAsia="Times New Roman" w:hAnsi="Arial" w:cs="Arial"/>
          <w:color w:val="333333"/>
          <w:sz w:val="28"/>
          <w:szCs w:val="28"/>
        </w:rPr>
        <w:t>) граждан осуществляется по следующим критериям: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 тип трудной жизненной ситуации;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причины, по которым среднедушевой доход гражданина (семьи гражданина) ниже прожиточного минимума;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глубина бедности гражданина (семьи гражданина);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г) семейное положение гражданина;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 наличие детей в семье гражданина.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27. Исходя из условий жизни гражданина (семьи гражданина) в программу социальной адаптации могут быть включены иные виды поддержки в соответствии с пунктом 7 Правил предоставления субсидий, а также с учетом </w:t>
      </w:r>
      <w:hyperlink r:id="rId16" w:anchor="12000" w:history="1">
        <w:r w:rsidRPr="00963886">
          <w:rPr>
            <w:rFonts w:ascii="Arial" w:eastAsia="Times New Roman" w:hAnsi="Arial" w:cs="Arial"/>
            <w:color w:val="808080"/>
            <w:sz w:val="28"/>
            <w:u w:val="single"/>
          </w:rPr>
          <w:t>приложения N 2</w:t>
        </w:r>
      </w:hyperlink>
      <w:r w:rsidRPr="00963886">
        <w:rPr>
          <w:rFonts w:ascii="Arial" w:eastAsia="Times New Roman" w:hAnsi="Arial" w:cs="Arial"/>
          <w:color w:val="333333"/>
          <w:sz w:val="28"/>
          <w:szCs w:val="28"/>
        </w:rPr>
        <w:t> к настоящим Методическим рекомендациям.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Куратором проводится анализ получаемых гражданином (семьей гражданина) мер поддержки, а также мер поддержки, которые гражданин (семья гражданина) потенциально может получать. По итогам такого анализа куратор информирует гражданина о возможных мерах социальной поддержки и оказывает содействие в оформлении необходимых документов, а также в подаче заявлений на них.</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При заключении с гражданином социального контракта по основным мероприятиям "осуществление индивидуальной предпринимательской деятельности" и "ведение личного подсобного хозяйства" органы социальной защиты населения совместно с представителями органов государственной власти субъекта Российской Федерации, уполномоченных в сфере регулирования малого и среднего предпринимательства и уполномоченных в сфере сельского хозяйства, акционерного общества "Федеральная корпорация по развитию малого и среднего предпринимательства" информируют гражданина о мерах поддержки</w:t>
      </w:r>
      <w:proofErr w:type="gramEnd"/>
      <w:r w:rsidRPr="00963886">
        <w:rPr>
          <w:rFonts w:ascii="Arial" w:eastAsia="Times New Roman" w:hAnsi="Arial" w:cs="Arial"/>
          <w:color w:val="333333"/>
          <w:sz w:val="28"/>
          <w:szCs w:val="28"/>
        </w:rPr>
        <w:t xml:space="preserve"> малого и среднего предпринимательства, сельского хозяйства (в зависимости от выбранного основного мероприятия), действующих в соответствующем субъекте Российской Федерации, а также оказывают содействие в оформлении заявлений и документов на получение указанных мер.</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IV. Порядок утверждения программы социальной адаптации и заключения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28. Органом исполнительной власти субъекта Российской Федерации либо его территориальными органами, наделенными соответствующими полномочиями, создается межведомственная комиссия, рассматривающая составленные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29. В состав межведомственной комиссии могут входить уполномоченные представители органов занятости населения, органов социальной защиты населения, органов местного самоуправления, органов опеки и попечительства, органов государственной власти субъекта Российской Федерации, уполномоченных в сфере регулирования малого и среднего предпринимательства и уполномоченных в сфере сельского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работе межведомственной комиссии также могут принимать участие уполномоченные представители органов и организаций городских округов, муниципальных районов и поселений, медицинских организаций, государственных внебюджетных фондов, иных заинтересованных органов и организаций в зависимости от основных мероприятий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30. Программа социальной адаптации утверждается на заседании межведомственной комиссии, на которой также определяются ответственные органы исполнительной власти, местного самоуправления, организации по каждому мероприятию, входящему в нее.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Программа социальной адаптации рассматривается на заседании межведомственной комиссии в течение 5 рабочих дней со дня ее поступления на рассмотрение.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случае наличия замечаний по составу мероприятий программа социальной адаптации дорабатывается органом социальной защиты населения.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утверждении программы социальной адаптации орган социальной защиты населения не позднее чем через 2 рабочих дня после ее утверждения уведомляет заявителя об этом и о необходимости явиться в орган социальной защиты населения в течение 10 рабочих дней для заключения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31. В социальном контракте отражаются следующие сведения: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предмет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срок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права и обязанности гражданина и органа социальной защиты населения при оказании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виды и размер государственной социальной помощи, предоставляемой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контрольные мероприятия в целях мониторинга исполнения социального контракта и мероприятий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порядок изменения и основания прекращения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Социальный контра</w:t>
      </w:r>
      <w:proofErr w:type="gramStart"/>
      <w:r w:rsidRPr="00963886">
        <w:rPr>
          <w:rFonts w:ascii="Arial" w:eastAsia="Times New Roman" w:hAnsi="Arial" w:cs="Arial"/>
          <w:color w:val="333333"/>
          <w:sz w:val="28"/>
          <w:szCs w:val="28"/>
        </w:rPr>
        <w:t>кт с пр</w:t>
      </w:r>
      <w:proofErr w:type="gramEnd"/>
      <w:r w:rsidRPr="00963886">
        <w:rPr>
          <w:rFonts w:ascii="Arial" w:eastAsia="Times New Roman" w:hAnsi="Arial" w:cs="Arial"/>
          <w:color w:val="333333"/>
          <w:sz w:val="28"/>
          <w:szCs w:val="28"/>
        </w:rPr>
        <w:t>илагаемой программой социальной адаптации оформляется в двух экземплярах. После подписания социального контракта руководителем органа социальной защиты населения и гражданином один экземпляр рекомендуется в течение 1 рабочего дня передать гражданину для его реализации. Второй экземпляр социального контракта рекомендуется хранить в учетном деле гражданина.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32. В зависимости от выбранного основного мероприятия социальный контракт может содержать обязанности сторон, определенные законодательством Российской Федерации, законодательством субъектов Российской Федерации, Правилами предоставления субсидий, а также настоящими Методическими рекомендациями.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33. </w:t>
      </w:r>
      <w:proofErr w:type="gramStart"/>
      <w:r w:rsidRPr="00963886">
        <w:rPr>
          <w:rFonts w:ascii="Arial" w:eastAsia="Times New Roman" w:hAnsi="Arial" w:cs="Arial"/>
          <w:color w:val="333333"/>
          <w:sz w:val="28"/>
          <w:szCs w:val="28"/>
        </w:rPr>
        <w:t>Социальный контракт со студентами учебных заведений очной формы обучения в возрасте от 18 до 23 лет, проживающими отдельно от родителей и имеющими одновременно регистрацию по месту пребывания (по адресу общежития учебного заведения) и по месту жительства на территории иного субъекта Российской Федерации либо на другой территории того же субъекта Российской Федерации, может быть заключен органом социальной защиты населения в случае</w:t>
      </w:r>
      <w:proofErr w:type="gramEnd"/>
      <w:r w:rsidRPr="00963886">
        <w:rPr>
          <w:rFonts w:ascii="Arial" w:eastAsia="Times New Roman" w:hAnsi="Arial" w:cs="Arial"/>
          <w:color w:val="333333"/>
          <w:sz w:val="28"/>
          <w:szCs w:val="28"/>
        </w:rPr>
        <w:t xml:space="preserve"> если такая возможность предусмотрена нормативными правовыми актами субъектов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34. В соответствии с частью 2 статьи 8 Федерального закона N 178-ФЗ социальный контракт не может быть заключен с гражданином, если у него или членов его семьи уже есть действующий социальный контракт.</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35. Социальный контракт между гражданином и органом </w:t>
      </w:r>
      <w:proofErr w:type="gramStart"/>
      <w:r w:rsidRPr="00963886">
        <w:rPr>
          <w:rFonts w:ascii="Arial" w:eastAsia="Times New Roman" w:hAnsi="Arial" w:cs="Arial"/>
          <w:color w:val="333333"/>
          <w:sz w:val="28"/>
          <w:szCs w:val="28"/>
        </w:rPr>
        <w:t>социальной</w:t>
      </w:r>
      <w:proofErr w:type="gramEnd"/>
      <w:r w:rsidRPr="00963886">
        <w:rPr>
          <w:rFonts w:ascii="Arial" w:eastAsia="Times New Roman" w:hAnsi="Arial" w:cs="Arial"/>
          <w:color w:val="333333"/>
          <w:sz w:val="28"/>
          <w:szCs w:val="28"/>
        </w:rPr>
        <w:t xml:space="preserve"> зашиты населения может заключаться неоднократно. Необходимость </w:t>
      </w:r>
      <w:r w:rsidRPr="00963886">
        <w:rPr>
          <w:rFonts w:ascii="Arial" w:eastAsia="Times New Roman" w:hAnsi="Arial" w:cs="Arial"/>
          <w:color w:val="333333"/>
          <w:sz w:val="28"/>
          <w:szCs w:val="28"/>
        </w:rPr>
        <w:lastRenderedPageBreak/>
        <w:t>заключения с гражданином следующего социального контракта, в том числе по иному направлению, определяется органом социальной защиты населения самостоятельно и зависит от достижения (</w:t>
      </w:r>
      <w:proofErr w:type="spellStart"/>
      <w:r w:rsidRPr="00963886">
        <w:rPr>
          <w:rFonts w:ascii="Arial" w:eastAsia="Times New Roman" w:hAnsi="Arial" w:cs="Arial"/>
          <w:color w:val="333333"/>
          <w:sz w:val="28"/>
          <w:szCs w:val="28"/>
        </w:rPr>
        <w:t>недостижения</w:t>
      </w:r>
      <w:proofErr w:type="spellEnd"/>
      <w:r w:rsidRPr="00963886">
        <w:rPr>
          <w:rFonts w:ascii="Arial" w:eastAsia="Times New Roman" w:hAnsi="Arial" w:cs="Arial"/>
          <w:color w:val="333333"/>
          <w:sz w:val="28"/>
          <w:szCs w:val="28"/>
        </w:rPr>
        <w:t>) предусмотренного </w:t>
      </w:r>
      <w:hyperlink r:id="rId17" w:anchor="1007" w:history="1">
        <w:r w:rsidRPr="00963886">
          <w:rPr>
            <w:rFonts w:ascii="Arial" w:eastAsia="Times New Roman" w:hAnsi="Arial" w:cs="Arial"/>
            <w:color w:val="808080"/>
            <w:sz w:val="28"/>
            <w:u w:val="single"/>
          </w:rPr>
          <w:t>пунктом 7</w:t>
        </w:r>
      </w:hyperlink>
      <w:r w:rsidRPr="00963886">
        <w:rPr>
          <w:rFonts w:ascii="Arial" w:eastAsia="Times New Roman" w:hAnsi="Arial" w:cs="Arial"/>
          <w:color w:val="333333"/>
          <w:sz w:val="28"/>
          <w:szCs w:val="28"/>
        </w:rPr>
        <w:t> настоящих Методических рекомендаций конечного результата предыдущего социального контракта.</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V. Порядок оказания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36. Размер денежных выплат, предоставляемых гражданину на основании социального контракта, их периодичность и срок устанавливаются органом государственной власти субъекта Российской Федерации в соответствии с Правилами предоставления субсидий.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37. В соответствии с Правилами предоставления субсидий денежные выплаты в рамках оказания государственной социальной помощи на основании социального контракта органом социальной защиты населения осуществляются: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а) по основному мероприятию "поиск работы" - в размере величины прожиточного минимума трудоспособного населения, установленного в субъекте Российской Федерации на год заключения социального контракта, в течение месяца </w:t>
      </w:r>
      <w:proofErr w:type="gramStart"/>
      <w:r w:rsidRPr="00963886">
        <w:rPr>
          <w:rFonts w:ascii="Arial" w:eastAsia="Times New Roman" w:hAnsi="Arial" w:cs="Arial"/>
          <w:color w:val="333333"/>
          <w:sz w:val="28"/>
          <w:szCs w:val="28"/>
        </w:rPr>
        <w:t>с даты заключения</w:t>
      </w:r>
      <w:proofErr w:type="gramEnd"/>
      <w:r w:rsidRPr="00963886">
        <w:rPr>
          <w:rFonts w:ascii="Arial" w:eastAsia="Times New Roman" w:hAnsi="Arial" w:cs="Arial"/>
          <w:color w:val="333333"/>
          <w:sz w:val="28"/>
          <w:szCs w:val="28"/>
        </w:rPr>
        <w:t xml:space="preserve"> социального контракта и трех месяцев с даты подтверждения факта трудоустройства гражданином (в том числе на срочной основе). При этом трудоустройством рекомендуется также считать заключение гражданско-правового договора о выполнении работ или услуг.</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случае</w:t>
      </w:r>
      <w:proofErr w:type="gramStart"/>
      <w:r w:rsidRPr="00963886">
        <w:rPr>
          <w:rFonts w:ascii="Arial" w:eastAsia="Times New Roman" w:hAnsi="Arial" w:cs="Arial"/>
          <w:color w:val="333333"/>
          <w:sz w:val="28"/>
          <w:szCs w:val="28"/>
        </w:rPr>
        <w:t>,</w:t>
      </w:r>
      <w:proofErr w:type="gramEnd"/>
      <w:r w:rsidRPr="00963886">
        <w:rPr>
          <w:rFonts w:ascii="Arial" w:eastAsia="Times New Roman" w:hAnsi="Arial" w:cs="Arial"/>
          <w:color w:val="333333"/>
          <w:sz w:val="28"/>
          <w:szCs w:val="28"/>
        </w:rPr>
        <w:t xml:space="preserve"> если в течение срока действия социального контракта гражданин трудоустраивается несколько раз, денежные выплаты рекомендуется осуществлять единожды, после первого трудоустройства;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б) по основному мероприятию "осуществление индивидуальной предпринимательской деятельности" - не более 250 000 рублей в зависимости от сметы расходов, указанной в утвержденном межведомственной комиссией бизнес-плане гражданина или по мере наступления расходных обязательств.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 xml:space="preserve">При этом до 5% суммы, выплаченной гражданину, может быть направлено на компенсацию расходов, связанных с постановкой на </w:t>
      </w:r>
      <w:r w:rsidRPr="00963886">
        <w:rPr>
          <w:rFonts w:ascii="Arial" w:eastAsia="Times New Roman" w:hAnsi="Arial" w:cs="Arial"/>
          <w:color w:val="333333"/>
          <w:sz w:val="28"/>
          <w:szCs w:val="28"/>
        </w:rPr>
        <w:lastRenderedPageBreak/>
        <w:t>учет в качестве индивидуального предпринимателя или налогоплательщика налога на профессиональный доход (в том числе на оплату государственных пошлин, получение лицензий), до 15% - на аренду или приобретение помещения (включая коммунальные платежи), необходимого для осуществления индивидуальной предпринимательской деятельности, оставшаяся часть выплаты (или вся ее сумма</w:t>
      </w:r>
      <w:proofErr w:type="gramEnd"/>
      <w:r w:rsidRPr="00963886">
        <w:rPr>
          <w:rFonts w:ascii="Arial" w:eastAsia="Times New Roman" w:hAnsi="Arial" w:cs="Arial"/>
          <w:color w:val="333333"/>
          <w:sz w:val="28"/>
          <w:szCs w:val="28"/>
        </w:rPr>
        <w:t xml:space="preserve">, в случае отсутствия ранее указанных расходов) может быть </w:t>
      </w:r>
      <w:proofErr w:type="gramStart"/>
      <w:r w:rsidRPr="00963886">
        <w:rPr>
          <w:rFonts w:ascii="Arial" w:eastAsia="Times New Roman" w:hAnsi="Arial" w:cs="Arial"/>
          <w:color w:val="333333"/>
          <w:sz w:val="28"/>
          <w:szCs w:val="28"/>
        </w:rPr>
        <w:t>направлена</w:t>
      </w:r>
      <w:proofErr w:type="gramEnd"/>
      <w:r w:rsidRPr="00963886">
        <w:rPr>
          <w:rFonts w:ascii="Arial" w:eastAsia="Times New Roman" w:hAnsi="Arial" w:cs="Arial"/>
          <w:color w:val="333333"/>
          <w:sz w:val="28"/>
          <w:szCs w:val="28"/>
        </w:rPr>
        <w:t xml:space="preserve"> на приобретение основных средств и материально-производственных запасов.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основным средствам рекомендуется относить товары в соответствии с положениями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 материально-производственным запасам рекомендуется относить товары в соответствии с положениями приказа Минфина России от 15 ноября 2019 г. N 180н "Об утверждении Федерального стандарта бухгалтерского учета ФСБУ 5/2019 "Запасы".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этом денежные средства, полученные по указанному основному мероприятию несколькими гражданами в рамках нескольких заключенных социальных контрактов, могут быть направлены на реализацию одного бизнес-плана при соблюдении Правил предоставления субсидий, а также при закреплении указанной нормы в нормативных правовых актах субъектов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по основному мероприятию "ведение личного подсобного хозяйства" - не более 100 000 рублей в зависимости от сметы расходов, утвержденной межведомственной комиссией, на товары, необходимые для ведения личного подсобного хозяйства, по мере наступления расходных обязательств.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Перечень товаров, необходимых для ведения личного подсобного хозяйства, определяется субъектом Российской Федерации с учетом статьи 6 Федерального закона N 112-ФЗ, а также постановления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При этом денежные средства, полученные по указанному основному мероприятию несколькими гражданами в рамках нескольких заключенных социальных контрактов, могут быть направлены на реализацию одного бизнес-плана по развитию личного подсобного хозяйства при соблюдении Правил предоставления субсидий, а также при закреплении указанной нормы в нормативных правовых актах субъектов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по основному мероприятию "осуществление иных мероприятий, направленных на преодоление гражданином трудной жизненной ситуации" - в размере величины прожиточного минимума трудоспособного населения, установленного в субъекте Российской Федерации на год заключения социального контракта (но не более 6 месяцев).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этом данная выплата может осуществляться как ежемесячно, так и единовременно за весь срок действия социального контракта, например, с целью приобретения дорогостоящих товаров первой необходимости (холодильник, кухонная плита и др.).</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38. С целью реализации мероприятий по поиску работы, по осуществлению индивидуальной предпринимательской деятельности и по ведению личного подсобного хозяйства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 При этом направления обучения рекомендуется выбирать с учетом той специальности, по которой в дальнейшем гражданин планирует трудоустроиться, или отрасли, в которой гражданин планирует осуществлять предпринимательскую деятельность или ведение личного подсобного хозяйства.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 социальной защиты населения при осуществлении основного мероприятия "поиск работы"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w:t>
      </w:r>
      <w:r w:rsidRPr="00963886">
        <w:rPr>
          <w:rFonts w:ascii="Arial" w:eastAsia="Times New Roman" w:hAnsi="Arial" w:cs="Arial"/>
          <w:color w:val="333333"/>
          <w:sz w:val="28"/>
          <w:szCs w:val="28"/>
        </w:rPr>
        <w:lastRenderedPageBreak/>
        <w:t>профессионального обучения или дополнительного профессионального образования.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Орган социальной защиты населения осуществляет закупку соответствующих образовательных курсов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выплачивает гражданину денежные средства на их приобретение с последующим представлением им отчетных документов, в соответствии с </w:t>
      </w:r>
      <w:hyperlink r:id="rId18" w:anchor="14000" w:history="1">
        <w:r w:rsidRPr="00963886">
          <w:rPr>
            <w:rFonts w:ascii="Arial" w:eastAsia="Times New Roman" w:hAnsi="Arial" w:cs="Arial"/>
            <w:color w:val="808080"/>
            <w:sz w:val="28"/>
            <w:u w:val="single"/>
          </w:rPr>
          <w:t>приложением N 4</w:t>
        </w:r>
      </w:hyperlink>
      <w:r w:rsidRPr="00963886">
        <w:rPr>
          <w:rFonts w:ascii="Arial" w:eastAsia="Times New Roman" w:hAnsi="Arial" w:cs="Arial"/>
          <w:color w:val="333333"/>
          <w:sz w:val="28"/>
          <w:szCs w:val="28"/>
        </w:rPr>
        <w:t> к настоящим Методическим рекомендациям.</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Стоимость образовательного курса, приобретаемого за счет средств органа социальной защиты населения, не может превышать 30 000 рублей.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По основному мероприятию "осуществление индивидуальной предпринимательской деятельности" орган социальной защиты населения при необходимости включает в программу социальной адаптации регистрацию гражданина на Портале Бизнес-навигатора МСП</w:t>
      </w:r>
      <w:hyperlink r:id="rId19" w:anchor="44" w:history="1">
        <w:r w:rsidRPr="00963886">
          <w:rPr>
            <w:rFonts w:ascii="Arial" w:eastAsia="Times New Roman" w:hAnsi="Arial" w:cs="Arial"/>
            <w:color w:val="808080"/>
            <w:sz w:val="28"/>
            <w:u w:val="single"/>
          </w:rPr>
          <w:t>*(4)</w:t>
        </w:r>
      </w:hyperlink>
      <w:r w:rsidRPr="00963886">
        <w:rPr>
          <w:rFonts w:ascii="Arial" w:eastAsia="Times New Roman" w:hAnsi="Arial" w:cs="Arial"/>
          <w:color w:val="333333"/>
          <w:sz w:val="28"/>
          <w:szCs w:val="28"/>
        </w:rPr>
        <w:t> акционерного общества "Федеральная корпорация по развитию малого и среднего предпринимательства" (далее - портал) с целью использования образовательных материалов портала для ведения гражданином предпринимательской деятельности в том числе: шаблонов бизнес-планов, маркетинговых исследований и т.д.).</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Орган социальной защиты населения также направляет гражданина на прохождения тестирования в целях определения готовности к ведению предпринимательской деятельности, а также последующего обучения в рамках программ АО "Корпорация "МСП" на площадках инфраструктуры поддержки субъектов малого и среднего предпринимательства в соответствующем субъекте Российской Федерации. Для осуществления указанных действий орган социальной защиты населения формирует и направляет в адрес Центра "Мой бизнес"</w:t>
      </w:r>
      <w:hyperlink r:id="rId20" w:anchor="55" w:history="1">
        <w:r w:rsidRPr="00963886">
          <w:rPr>
            <w:rFonts w:ascii="Arial" w:eastAsia="Times New Roman" w:hAnsi="Arial" w:cs="Arial"/>
            <w:color w:val="808080"/>
            <w:sz w:val="28"/>
            <w:u w:val="single"/>
          </w:rPr>
          <w:t>*(5)</w:t>
        </w:r>
      </w:hyperlink>
      <w:r w:rsidRPr="00963886">
        <w:rPr>
          <w:rFonts w:ascii="Arial" w:eastAsia="Times New Roman" w:hAnsi="Arial" w:cs="Arial"/>
          <w:color w:val="333333"/>
          <w:sz w:val="28"/>
          <w:szCs w:val="28"/>
        </w:rPr>
        <w:t> с учетом региональной принадлежности и в адрес АО "Корпорация "МСП"</w:t>
      </w:r>
      <w:hyperlink r:id="rId21" w:anchor="66" w:history="1">
        <w:r w:rsidRPr="00963886">
          <w:rPr>
            <w:rFonts w:ascii="Arial" w:eastAsia="Times New Roman" w:hAnsi="Arial" w:cs="Arial"/>
            <w:color w:val="808080"/>
            <w:sz w:val="28"/>
            <w:u w:val="single"/>
          </w:rPr>
          <w:t>*(6)</w:t>
        </w:r>
      </w:hyperlink>
      <w:r w:rsidRPr="00963886">
        <w:rPr>
          <w:rFonts w:ascii="Arial" w:eastAsia="Times New Roman" w:hAnsi="Arial" w:cs="Arial"/>
          <w:color w:val="333333"/>
          <w:sz w:val="28"/>
          <w:szCs w:val="28"/>
        </w:rPr>
        <w:t xml:space="preserve">, заявку в свободной форме на прохождение гражданином тестирования </w:t>
      </w:r>
      <w:proofErr w:type="gramStart"/>
      <w:r w:rsidRPr="00963886">
        <w:rPr>
          <w:rFonts w:ascii="Arial" w:eastAsia="Times New Roman" w:hAnsi="Arial" w:cs="Arial"/>
          <w:color w:val="333333"/>
          <w:sz w:val="28"/>
          <w:szCs w:val="28"/>
        </w:rPr>
        <w:t>и(</w:t>
      </w:r>
      <w:proofErr w:type="gramEnd"/>
      <w:r w:rsidRPr="00963886">
        <w:rPr>
          <w:rFonts w:ascii="Arial" w:eastAsia="Times New Roman" w:hAnsi="Arial" w:cs="Arial"/>
          <w:color w:val="333333"/>
          <w:sz w:val="28"/>
          <w:szCs w:val="28"/>
        </w:rPr>
        <w:t>или) обучения по основному мероприятию "осуществление индивидуальной предпринимательской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 получении положительного решения со стороны АО "Корпорация "МСП" орган социальной защиты населения направляет гражданина на обучение.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lastRenderedPageBreak/>
        <w:t>По основному мероприятию "поиск работы" орган социальной защиты населения осуществляет ежемесячную денежную выплату гражданину в размере половины величины прожиточного минимума трудоспособного населения, установленного в субъекте Российской Федерации на год заключения социального контракта, на срок прохождения гражданином обучения, но не более 3 месяцев, в случаях, предусмотренных абзацем третьим пункта 9 Правил предоставления субсидий.</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иным основным мероприятиям социального контракта ежемесячная выплата на период прохождения гражданином обучения не осуществляется.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39. С целью реализации основных мероприятий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 </w:t>
      </w:r>
      <w:proofErr w:type="gramStart"/>
      <w:r w:rsidRPr="00963886">
        <w:rPr>
          <w:rFonts w:ascii="Arial" w:eastAsia="Times New Roman" w:hAnsi="Arial" w:cs="Arial"/>
          <w:color w:val="333333"/>
          <w:sz w:val="28"/>
          <w:szCs w:val="28"/>
        </w:rPr>
        <w:t>в</w:t>
      </w:r>
      <w:proofErr w:type="gramEnd"/>
      <w:r w:rsidRPr="00963886">
        <w:rPr>
          <w:rFonts w:ascii="Arial" w:eastAsia="Times New Roman" w:hAnsi="Arial" w:cs="Arial"/>
          <w:color w:val="333333"/>
          <w:sz w:val="28"/>
          <w:szCs w:val="28"/>
        </w:rPr>
        <w:t>:</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а) </w:t>
      </w:r>
      <w:proofErr w:type="gramStart"/>
      <w:r w:rsidRPr="00963886">
        <w:rPr>
          <w:rFonts w:ascii="Arial" w:eastAsia="Times New Roman" w:hAnsi="Arial" w:cs="Arial"/>
          <w:color w:val="333333"/>
          <w:sz w:val="28"/>
          <w:szCs w:val="28"/>
        </w:rPr>
        <w:t>получении</w:t>
      </w:r>
      <w:proofErr w:type="gramEnd"/>
      <w:r w:rsidRPr="00963886">
        <w:rPr>
          <w:rFonts w:ascii="Arial" w:eastAsia="Times New Roman" w:hAnsi="Arial" w:cs="Arial"/>
          <w:color w:val="333333"/>
          <w:sz w:val="28"/>
          <w:szCs w:val="28"/>
        </w:rPr>
        <w:t xml:space="preserve"> мер социальной поддержки;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б) </w:t>
      </w:r>
      <w:proofErr w:type="gramStart"/>
      <w:r w:rsidRPr="00963886">
        <w:rPr>
          <w:rFonts w:ascii="Arial" w:eastAsia="Times New Roman" w:hAnsi="Arial" w:cs="Arial"/>
          <w:color w:val="333333"/>
          <w:sz w:val="28"/>
          <w:szCs w:val="28"/>
        </w:rPr>
        <w:t>направлении</w:t>
      </w:r>
      <w:proofErr w:type="gramEnd"/>
      <w:r w:rsidRPr="00963886">
        <w:rPr>
          <w:rFonts w:ascii="Arial" w:eastAsia="Times New Roman" w:hAnsi="Arial" w:cs="Arial"/>
          <w:color w:val="333333"/>
          <w:sz w:val="28"/>
          <w:szCs w:val="28"/>
        </w:rPr>
        <w:t xml:space="preserve">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в) </w:t>
      </w:r>
      <w:proofErr w:type="gramStart"/>
      <w:r w:rsidRPr="00963886">
        <w:rPr>
          <w:rFonts w:ascii="Arial" w:eastAsia="Times New Roman" w:hAnsi="Arial" w:cs="Arial"/>
          <w:color w:val="333333"/>
          <w:sz w:val="28"/>
          <w:szCs w:val="28"/>
        </w:rPr>
        <w:t>направлении</w:t>
      </w:r>
      <w:proofErr w:type="gramEnd"/>
      <w:r w:rsidRPr="00963886">
        <w:rPr>
          <w:rFonts w:ascii="Arial" w:eastAsia="Times New Roman" w:hAnsi="Arial" w:cs="Arial"/>
          <w:color w:val="333333"/>
          <w:sz w:val="28"/>
          <w:szCs w:val="28"/>
        </w:rPr>
        <w:t xml:space="preserve"> несовершеннолетних членов семьи гражданина в дошкольную образовательную организацию;</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г) организации ухода за нетрудоспособными членами семьи.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40. В программу социальной адаптации могут быть внесены изменения по взаимному согласию получателя государственной социальной помощи на основании социального контракта и органа социальной защиты населения.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Решение о внесении изменений в программу социальной адаптации или о продлении срока действия социального контракта принимается на заседании межведомственной комиссии в течение 5 рабочих дней с момента внесения куратором соответствующих предложений.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Продление срока действия социального контракта и внесение изменений в программу социальной адаптации оформляется дополнительным соглашением к социальному контракту.</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41. Социальный контракт может быть досрочно прекращен по взаимному согласию получателя государственной социальной помощи на основании социального контракта и органа социальной защиты населения.</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42. В течение срока действия социального контракта гражданину оказывается полная информационная, методологическая и юридическая поддержка со стороны куратора, а также органов, указанных в </w:t>
      </w:r>
      <w:hyperlink r:id="rId22" w:anchor="1001" w:history="1">
        <w:r w:rsidRPr="00963886">
          <w:rPr>
            <w:rFonts w:ascii="Arial" w:eastAsia="Times New Roman" w:hAnsi="Arial" w:cs="Arial"/>
            <w:color w:val="808080"/>
            <w:sz w:val="28"/>
            <w:u w:val="single"/>
          </w:rPr>
          <w:t>пункте 1</w:t>
        </w:r>
      </w:hyperlink>
      <w:r w:rsidRPr="00963886">
        <w:rPr>
          <w:rFonts w:ascii="Arial" w:eastAsia="Times New Roman" w:hAnsi="Arial" w:cs="Arial"/>
          <w:color w:val="333333"/>
          <w:sz w:val="28"/>
          <w:szCs w:val="28"/>
        </w:rPr>
        <w:t> настоящих Методических рекомендаций, по вопросам, касающимся выполнения мероприятий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43. Органу социальной защиты населения рекомендуется досрочно прекратить социальный контракт в одностороннем порядке в случае: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смерти гражданина;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невыполнения получателем государственной социальной помощи на основании социального контракта без уважительных причин, перечень которых утверждается нормативным правом актом субъекта Российской Федерации, условий социального контракта и (или) мероприятий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заявителем сведений.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44. В случае невыполнения в течение месяца получателем государственной социальной помощи на основании социального контракта по уважительным причинам условий социального контракта и (или) мероприятий программы социальной адаптации куратору рекомендуется вынести на заседание межведомственной комиссии в целях разработки соответствующей рекомендации предложение о:</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продлении</w:t>
      </w:r>
      <w:proofErr w:type="gramEnd"/>
      <w:r w:rsidRPr="00963886">
        <w:rPr>
          <w:rFonts w:ascii="Arial" w:eastAsia="Times New Roman" w:hAnsi="Arial" w:cs="Arial"/>
          <w:color w:val="333333"/>
          <w:sz w:val="28"/>
          <w:szCs w:val="28"/>
        </w:rPr>
        <w:t xml:space="preserve"> срока действия социального контракта (не более половины срока действующего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lastRenderedPageBreak/>
        <w:t>внесении</w:t>
      </w:r>
      <w:proofErr w:type="gramEnd"/>
      <w:r w:rsidRPr="00963886">
        <w:rPr>
          <w:rFonts w:ascii="Arial" w:eastAsia="Times New Roman" w:hAnsi="Arial" w:cs="Arial"/>
          <w:color w:val="333333"/>
          <w:sz w:val="28"/>
          <w:szCs w:val="28"/>
        </w:rPr>
        <w:t xml:space="preserve"> изменений в программу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 программу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досрочном </w:t>
      </w:r>
      <w:proofErr w:type="gramStart"/>
      <w:r w:rsidRPr="00963886">
        <w:rPr>
          <w:rFonts w:ascii="Arial" w:eastAsia="Times New Roman" w:hAnsi="Arial" w:cs="Arial"/>
          <w:color w:val="333333"/>
          <w:sz w:val="28"/>
          <w:szCs w:val="28"/>
        </w:rPr>
        <w:t>прекращении</w:t>
      </w:r>
      <w:proofErr w:type="gramEnd"/>
      <w:r w:rsidRPr="00963886">
        <w:rPr>
          <w:rFonts w:ascii="Arial" w:eastAsia="Times New Roman" w:hAnsi="Arial" w:cs="Arial"/>
          <w:color w:val="333333"/>
          <w:sz w:val="28"/>
          <w:szCs w:val="28"/>
        </w:rPr>
        <w:t xml:space="preserve">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Рассмотрение соответствующей рекомендации может осуществляться на заседании межведомственной комиссии при взаимном согласии сторон.</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proofErr w:type="gramStart"/>
      <w:r w:rsidRPr="00963886">
        <w:rPr>
          <w:rFonts w:ascii="Arial" w:eastAsia="Times New Roman" w:hAnsi="Arial" w:cs="Arial"/>
          <w:color w:val="333333"/>
          <w:sz w:val="28"/>
          <w:szCs w:val="28"/>
        </w:rPr>
        <w:t>В отношении получателей государственной социальной помощи на основании социального контракта, указанных в </w:t>
      </w:r>
      <w:hyperlink r:id="rId23" w:anchor="1044" w:history="1">
        <w:r w:rsidRPr="00963886">
          <w:rPr>
            <w:rFonts w:ascii="Arial" w:eastAsia="Times New Roman" w:hAnsi="Arial" w:cs="Arial"/>
            <w:color w:val="808080"/>
            <w:sz w:val="28"/>
            <w:u w:val="single"/>
          </w:rPr>
          <w:t>абзаце первом</w:t>
        </w:r>
      </w:hyperlink>
      <w:r w:rsidRPr="00963886">
        <w:rPr>
          <w:rFonts w:ascii="Arial" w:eastAsia="Times New Roman" w:hAnsi="Arial" w:cs="Arial"/>
          <w:color w:val="333333"/>
          <w:sz w:val="28"/>
          <w:szCs w:val="28"/>
        </w:rPr>
        <w:t> настоящего пункта Методических рекомендаций, органу социальной защиты населения рекомендуется принять решение о продлении срока действия социального контракта, изменению условий социального контракта, внесении изменений в программу социальной адаптации или досрочном прекращении социального контракта с учетом рекомендации межведомственной комиссии.</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Продление социального контракта может быть осуществлено единожды. При этом социальный контракт, который был изначально заключен на срок 12 месяцев, также может быть продлен на половину срока.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45. </w:t>
      </w:r>
      <w:proofErr w:type="gramStart"/>
      <w:r w:rsidRPr="00963886">
        <w:rPr>
          <w:rFonts w:ascii="Arial" w:eastAsia="Times New Roman" w:hAnsi="Arial" w:cs="Arial"/>
          <w:color w:val="333333"/>
          <w:sz w:val="28"/>
          <w:szCs w:val="28"/>
        </w:rPr>
        <w:t>В случае досрочного прекращения социального контракта в связи с невыполнением гражданином по уважительным причинам условий социального контракта, мероприятий программы социальной адаптации повторное заявление данного гражданина об оказании государственной социальной помощи на основании социального контракта может быть рассмотрено органом социальной защиты населения вне зависимости от времени, прошедшего после даты досрочного прекращения предыдущего социального контракта.</w:t>
      </w:r>
      <w:proofErr w:type="gramEnd"/>
      <w:r w:rsidRPr="00963886">
        <w:rPr>
          <w:rFonts w:ascii="Arial" w:eastAsia="Times New Roman" w:hAnsi="Arial" w:cs="Arial"/>
          <w:color w:val="333333"/>
          <w:sz w:val="28"/>
          <w:szCs w:val="28"/>
        </w:rPr>
        <w:t xml:space="preserve"> В иных случаях органу социальной защиты населения рекомендуется рассматривать повторное заявление гражданина об оказании государственной социальной помощи на основании социального контракта не ранее, чем по истечение двенадцати месяцев </w:t>
      </w:r>
      <w:proofErr w:type="gramStart"/>
      <w:r w:rsidRPr="00963886">
        <w:rPr>
          <w:rFonts w:ascii="Arial" w:eastAsia="Times New Roman" w:hAnsi="Arial" w:cs="Arial"/>
          <w:color w:val="333333"/>
          <w:sz w:val="28"/>
          <w:szCs w:val="28"/>
        </w:rPr>
        <w:t>с даты</w:t>
      </w:r>
      <w:proofErr w:type="gramEnd"/>
      <w:r w:rsidRPr="00963886">
        <w:rPr>
          <w:rFonts w:ascii="Arial" w:eastAsia="Times New Roman" w:hAnsi="Arial" w:cs="Arial"/>
          <w:color w:val="333333"/>
          <w:sz w:val="28"/>
          <w:szCs w:val="28"/>
        </w:rPr>
        <w:t xml:space="preserve"> досрочного прекращения предыдущего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46. Социальный контракт расторгается досрочно, если был установлен факт нецелевого расходования гражданином выплаченных денежных средств, если соответствующее направление расходования было закреплено социальным контрактом.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Социальный контракт расторгается досрочно, если гражданином были предоставлены недостоверные документы, подтверждающие факт целевого расходования денежных средств.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Примерный перечень документов, подтверждающих факт целевого расходования средств, приведен в </w:t>
      </w:r>
      <w:hyperlink r:id="rId24" w:anchor="14000" w:history="1">
        <w:r w:rsidRPr="00963886">
          <w:rPr>
            <w:rFonts w:ascii="Arial" w:eastAsia="Times New Roman" w:hAnsi="Arial" w:cs="Arial"/>
            <w:color w:val="808080"/>
            <w:sz w:val="28"/>
            <w:u w:val="single"/>
          </w:rPr>
          <w:t>приложении N 4</w:t>
        </w:r>
      </w:hyperlink>
      <w:r w:rsidRPr="00963886">
        <w:rPr>
          <w:rFonts w:ascii="Arial" w:eastAsia="Times New Roman" w:hAnsi="Arial" w:cs="Arial"/>
          <w:color w:val="333333"/>
          <w:sz w:val="28"/>
          <w:szCs w:val="28"/>
        </w:rPr>
        <w:t> к настоящим Методическим рекомендациям.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47. При досрочном расторжении социального контракта по причинам, не являющимся уважительными, куратором готовится отчет о причинах расторжения такого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48. Органам социальной защиты населения с целью повышения качества оказания государственной социальной помощи на основании социального контракта рекомендуется проводить:</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дополнительное обучение сотрудников в целях унификации подходов в реализации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межрегиональный (межмуниципальный) обмен опытом в рамках семинаров и форумов с участием специалистов, ответственных за оказание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ознакомление сотрудников с наиболее успешными практиками взаимодействия с заявителями в рамках оказания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VI. Оценка эффективности оказания государственной социальной помощи на основании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49. Оценка эффективности оказания государственной социальной помощи на основании социального контракта состоит из двух этапов: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 первичная оценка выполнения гражданином обязательств, предусмотренных социальным контрактом;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 оценка эффективности оказания государственной социальной помощи на основании социального контракта с точки зрения повышения доходов гражданина и преодоления им бедности.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 xml:space="preserve">50. В рамках первого этапа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w:t>
      </w:r>
      <w:proofErr w:type="gramStart"/>
      <w:r w:rsidRPr="00963886">
        <w:rPr>
          <w:rFonts w:ascii="Arial" w:eastAsia="Times New Roman" w:hAnsi="Arial" w:cs="Arial"/>
          <w:color w:val="333333"/>
          <w:sz w:val="28"/>
          <w:szCs w:val="28"/>
        </w:rPr>
        <w:t>ранее заключенного</w:t>
      </w:r>
      <w:proofErr w:type="gramEnd"/>
      <w:r w:rsidRPr="00963886">
        <w:rPr>
          <w:rFonts w:ascii="Arial" w:eastAsia="Times New Roman" w:hAnsi="Arial" w:cs="Arial"/>
          <w:color w:val="333333"/>
          <w:sz w:val="28"/>
          <w:szCs w:val="28"/>
        </w:rPr>
        <w:t xml:space="preserve">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Форму и порядок подготовки, рассмотрения и утверждения соответствующего заключения рекомендуется устанавливать нормативным правовым актом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51. </w:t>
      </w:r>
      <w:proofErr w:type="gramStart"/>
      <w:r w:rsidRPr="00963886">
        <w:rPr>
          <w:rFonts w:ascii="Arial" w:eastAsia="Times New Roman" w:hAnsi="Arial" w:cs="Arial"/>
          <w:color w:val="333333"/>
          <w:sz w:val="28"/>
          <w:szCs w:val="28"/>
        </w:rPr>
        <w:t>В рамках второго этапа в течение 4-го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сведения, указанные в пункте 15 Правил предоставления субсидий, также отражающиеся по мере завершения срока действия социальных контрактов в ПУВ ЕГИССО уполномоченным сотрудником органа социальной защиты населения или органом исполнительной власти</w:t>
      </w:r>
      <w:proofErr w:type="gramEnd"/>
      <w:r w:rsidRPr="00963886">
        <w:rPr>
          <w:rFonts w:ascii="Arial" w:eastAsia="Times New Roman" w:hAnsi="Arial" w:cs="Arial"/>
          <w:color w:val="333333"/>
          <w:sz w:val="28"/>
          <w:szCs w:val="28"/>
        </w:rPr>
        <w:t xml:space="preserve"> </w:t>
      </w:r>
      <w:proofErr w:type="gramStart"/>
      <w:r w:rsidRPr="00963886">
        <w:rPr>
          <w:rFonts w:ascii="Arial" w:eastAsia="Times New Roman" w:hAnsi="Arial" w:cs="Arial"/>
          <w:color w:val="333333"/>
          <w:sz w:val="28"/>
          <w:szCs w:val="28"/>
        </w:rPr>
        <w:t>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52. Социальный контракт рекомендуется считать успешно пройденным в одном или нескольких следующих случаях:</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выполнены все мероприятия программы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отсутствует нарушения условий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среднедушевой доход гражданина (семьи) после завершения срока действия социального контракта превысил величину прожиточного минимума, рассчитанную для семьи в соответствии с </w:t>
      </w:r>
      <w:hyperlink r:id="rId25" w:anchor="1019" w:history="1">
        <w:r w:rsidRPr="00963886">
          <w:rPr>
            <w:rFonts w:ascii="Arial" w:eastAsia="Times New Roman" w:hAnsi="Arial" w:cs="Arial"/>
            <w:color w:val="808080"/>
            <w:sz w:val="28"/>
            <w:u w:val="single"/>
          </w:rPr>
          <w:t>пунктом 19</w:t>
        </w:r>
      </w:hyperlink>
      <w:r w:rsidRPr="00963886">
        <w:rPr>
          <w:rFonts w:ascii="Arial" w:eastAsia="Times New Roman" w:hAnsi="Arial" w:cs="Arial"/>
          <w:color w:val="333333"/>
          <w:sz w:val="28"/>
          <w:szCs w:val="28"/>
        </w:rPr>
        <w:t> настоящих Методических рекомендаций с учетом установленных величин прожиточного минимума в субъекте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среднедушевой доход гражданина (семьи) после завершения срока действия социального контракта превысил величину среднедушевого дохода гражданина (семьи) до заключения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выполнены требования к конечному результату, установленные пунктом 7 Правил предоставления субсидий.</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lastRenderedPageBreak/>
        <w:t>VII. Мониторинг условий жизни гражданина (семьи гражданина) со дня окончания срока действия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53. Мониторинг условий жизни гражданина (семьи гражданина) со дня окончания срока действия социального контракта проводится органом социальной защиты населения в порядке, установленном нормативным правовым актом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54. Органом социальной защиты населения проводится ежемесячный мониторинг условий жизни гражданина (семьи гражданина) в течение 12 месяцев со дня окончания срока действия социального контракта с целью проверки следующих фактов:</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"поиск работы" проверяется факт осуществления гражданином трудовой деятельности посредством направления запроса работодателю, в территориальный орган Федеральной налоговой службы или в территориальное отделение Пенсионного фонда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"осуществление индивидуальной предпринимательской деятельности"" проверяется факт осуществления гражданином предпринимательской деятельности посредством направления запроса в территориальный орган Федеральной налоговой службы или через официальное приложение ФНС России "Мой налог";</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по основному мероприятию "ведение личного подсобного хозяйства" проверяется факт ведения гражданином личного подсобного хозяйства посредством направления запроса в орган местного самоуправления о получении выписки из </w:t>
      </w:r>
      <w:proofErr w:type="spellStart"/>
      <w:r w:rsidRPr="00963886">
        <w:rPr>
          <w:rFonts w:ascii="Arial" w:eastAsia="Times New Roman" w:hAnsi="Arial" w:cs="Arial"/>
          <w:color w:val="333333"/>
          <w:sz w:val="28"/>
          <w:szCs w:val="28"/>
        </w:rPr>
        <w:t>похозяйственной</w:t>
      </w:r>
      <w:proofErr w:type="spellEnd"/>
      <w:r w:rsidRPr="00963886">
        <w:rPr>
          <w:rFonts w:ascii="Arial" w:eastAsia="Times New Roman" w:hAnsi="Arial" w:cs="Arial"/>
          <w:color w:val="333333"/>
          <w:sz w:val="28"/>
          <w:szCs w:val="28"/>
        </w:rPr>
        <w:t xml:space="preserve"> книги или через официальное приложение ФНС России "Мой налог";</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по основному мероприятию "осуществление иных мероприятий, направленных на преодоление гражданином трудной жизненной ситуации" проверяется факт ухудшения материально-бытового состояния гражданина (семьи гражданина) посредством телефонного опроса гражданина и (или) проверки (комиссионного обследования) гражданина с согласия гражданина условий жизни его семьи и составления соответствующего акта обследования жилищно-бытовых условий.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55.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в том числе в случае не превышения среднедушевого дохода гражданина (семьи) над величиной прожиточного минимума в субъекте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______________________________</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 http://www.pfrf.ru/files/id/egisso/project/2018/Rukovodstvo_polzovatelya_kabineta_postavschika_informatsii_2018_02_16.doc</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 Единые требования к бизнес-плану устанавливаются нормативным правовым актом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 Единые требования к плану развития личного подсобного хозяйства устанавливаются нормативным правовым актом субъекта Российской Федерации.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 По адресу в сети "Интернет" https://smbn.ru.</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*(5) Контактные данные Центров "Мой бизнес" размещены в сети "Интернет" по адресу: https://мойбизнес</w:t>
      </w:r>
      <w:proofErr w:type="gramStart"/>
      <w:r w:rsidRPr="00963886">
        <w:rPr>
          <w:rFonts w:ascii="Arial" w:eastAsia="Times New Roman" w:hAnsi="Arial" w:cs="Arial"/>
          <w:color w:val="333333"/>
          <w:sz w:val="28"/>
          <w:szCs w:val="28"/>
        </w:rPr>
        <w:t>.р</w:t>
      </w:r>
      <w:proofErr w:type="gramEnd"/>
      <w:r w:rsidRPr="00963886">
        <w:rPr>
          <w:rFonts w:ascii="Arial" w:eastAsia="Times New Roman" w:hAnsi="Arial" w:cs="Arial"/>
          <w:color w:val="333333"/>
          <w:sz w:val="28"/>
          <w:szCs w:val="28"/>
        </w:rPr>
        <w:t>ф/centers.</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*(6) По адресу в сети "Интернет" https://corpmsp.ru/contacts/.</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Приложение N 1</w:t>
      </w:r>
      <w:r w:rsidRPr="00963886">
        <w:rPr>
          <w:rFonts w:ascii="Arial" w:eastAsia="Times New Roman" w:hAnsi="Arial" w:cs="Arial"/>
          <w:color w:val="333333"/>
          <w:sz w:val="28"/>
          <w:szCs w:val="28"/>
        </w:rPr>
        <w:br/>
        <w:t>к </w:t>
      </w:r>
      <w:hyperlink r:id="rId26" w:anchor="1000" w:history="1">
        <w:r w:rsidRPr="00963886">
          <w:rPr>
            <w:rFonts w:ascii="Arial" w:eastAsia="Times New Roman" w:hAnsi="Arial" w:cs="Arial"/>
            <w:color w:val="808080"/>
            <w:sz w:val="28"/>
            <w:u w:val="single"/>
          </w:rPr>
          <w:t>Методическим рекомендациям</w:t>
        </w:r>
      </w:hyperlink>
      <w:r w:rsidRPr="00963886">
        <w:rPr>
          <w:rFonts w:ascii="Arial" w:eastAsia="Times New Roman" w:hAnsi="Arial" w:cs="Arial"/>
          <w:color w:val="333333"/>
          <w:sz w:val="28"/>
          <w:szCs w:val="28"/>
        </w:rPr>
        <w:t> по оказанию</w:t>
      </w:r>
      <w:r w:rsidRPr="00963886">
        <w:rPr>
          <w:rFonts w:ascii="Arial" w:eastAsia="Times New Roman" w:hAnsi="Arial" w:cs="Arial"/>
          <w:color w:val="333333"/>
          <w:sz w:val="28"/>
          <w:szCs w:val="28"/>
        </w:rPr>
        <w:br/>
        <w:t>государственной социальной помощи на основании</w:t>
      </w:r>
      <w:r w:rsidRPr="00963886">
        <w:rPr>
          <w:rFonts w:ascii="Arial" w:eastAsia="Times New Roman" w:hAnsi="Arial" w:cs="Arial"/>
          <w:color w:val="333333"/>
          <w:sz w:val="28"/>
          <w:szCs w:val="28"/>
        </w:rPr>
        <w:br/>
        <w:t>социального контракта, утвержденным </w:t>
      </w:r>
      <w:hyperlink r:id="rId27" w:anchor="0" w:history="1">
        <w:r w:rsidRPr="00963886">
          <w:rPr>
            <w:rFonts w:ascii="Arial" w:eastAsia="Times New Roman" w:hAnsi="Arial" w:cs="Arial"/>
            <w:color w:val="808080"/>
            <w:sz w:val="28"/>
            <w:u w:val="single"/>
          </w:rPr>
          <w:t>приказом</w:t>
        </w:r>
      </w:hyperlink>
      <w:r w:rsidRPr="00963886">
        <w:rPr>
          <w:rFonts w:ascii="Arial" w:eastAsia="Times New Roman" w:hAnsi="Arial" w:cs="Arial"/>
          <w:color w:val="333333"/>
          <w:sz w:val="28"/>
          <w:szCs w:val="28"/>
        </w:rPr>
        <w:br/>
        <w:t>Министерства труда и социальной защиты</w:t>
      </w:r>
      <w:r w:rsidRPr="00963886">
        <w:rPr>
          <w:rFonts w:ascii="Arial" w:eastAsia="Times New Roman" w:hAnsi="Arial" w:cs="Arial"/>
          <w:color w:val="333333"/>
          <w:sz w:val="28"/>
          <w:szCs w:val="28"/>
        </w:rPr>
        <w:br/>
        <w:t>Российской Федерации</w:t>
      </w:r>
      <w:r w:rsidRPr="00963886">
        <w:rPr>
          <w:rFonts w:ascii="Arial" w:eastAsia="Times New Roman" w:hAnsi="Arial" w:cs="Arial"/>
          <w:color w:val="333333"/>
          <w:sz w:val="28"/>
          <w:szCs w:val="28"/>
        </w:rPr>
        <w:br/>
        <w:t>от 3 августа 2021 г. N 536</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Рекомендуемая форма</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Заявление на оказание государственной социальной помощи на основании социального контракта</w:t>
      </w:r>
    </w:p>
    <w:tbl>
      <w:tblPr>
        <w:tblW w:w="0" w:type="auto"/>
        <w:tblCellMar>
          <w:top w:w="15" w:type="dxa"/>
          <w:left w:w="15" w:type="dxa"/>
          <w:bottom w:w="15" w:type="dxa"/>
          <w:right w:w="15" w:type="dxa"/>
        </w:tblCellMar>
        <w:tblLook w:val="04A0"/>
      </w:tblPr>
      <w:tblGrid>
        <w:gridCol w:w="3046"/>
        <w:gridCol w:w="3046"/>
        <w:gridCol w:w="3293"/>
      </w:tblGrid>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b/>
                <w:bCs/>
                <w:sz w:val="24"/>
                <w:szCs w:val="24"/>
              </w:rPr>
            </w:pPr>
            <w:r w:rsidRPr="00963886">
              <w:rPr>
                <w:rFonts w:ascii="Times New Roman" w:eastAsia="Times New Roman" w:hAnsi="Times New Roman" w:cs="Times New Roman"/>
                <w:b/>
                <w:bCs/>
                <w:sz w:val="24"/>
                <w:szCs w:val="24"/>
              </w:rPr>
              <w:t>Необходимые для заполнения графы</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1. Персональные сведения</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1.1. Ваши персональные сведения</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(Фамилия)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(Имя)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(Отчество)</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(СНИЛС)</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(ИНН)</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 телефона)</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lastRenderedPageBreak/>
              <w:t>(Тип документа)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hyperlink r:id="rId28" w:anchor="110111" w:history="1">
              <w:r w:rsidRPr="00963886">
                <w:rPr>
                  <w:rFonts w:ascii="Times New Roman" w:eastAsia="Times New Roman" w:hAnsi="Times New Roman" w:cs="Times New Roman"/>
                  <w:color w:val="808080"/>
                  <w:sz w:val="24"/>
                  <w:szCs w:val="24"/>
                  <w:u w:val="single"/>
                </w:rPr>
                <w:t>*</w:t>
              </w:r>
            </w:hyperlink>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(Дата выдачи)</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 xml:space="preserve">(Кем </w:t>
            </w:r>
            <w:proofErr w:type="gramStart"/>
            <w:r w:rsidRPr="00963886">
              <w:rPr>
                <w:rFonts w:ascii="Times New Roman" w:eastAsia="Times New Roman" w:hAnsi="Times New Roman" w:cs="Times New Roman"/>
                <w:sz w:val="24"/>
                <w:szCs w:val="24"/>
              </w:rPr>
              <w:t>выдан</w:t>
            </w:r>
            <w:proofErr w:type="gramEnd"/>
            <w:r w:rsidRPr="00963886">
              <w:rPr>
                <w:rFonts w:ascii="Times New Roman" w:eastAsia="Times New Roman" w:hAnsi="Times New Roman" w:cs="Times New Roman"/>
                <w:sz w:val="24"/>
                <w:szCs w:val="24"/>
              </w:rPr>
              <w:t>)</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(Код подразделения)</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(Адрес регистрации по паспорту)</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(Адрес фактического проживания/Адрес по временной регистрации)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1.2. Сведения о супруге</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(Фамилия)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(Имя)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(Отчество)</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(СНИЛС)</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(ИНН)</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 телефона)</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(Тип документа)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(Дата выдачи)</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(Адрес регистрации по паспорту)</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(Адрес фактического проживания/Адрес по временной регистрации)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1.3. Сведения о несовершеннолетних детях</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(Фамилия)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(Имя)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(Отчество)</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(СНИЛС)</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   </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   </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(Тип документа)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(Дата выдачи)</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(Тип документа)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(Адрес регистрации по паспорту)</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(Адрес фактического проживания/Адрес по временной регистрации)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Изменить в профиле</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1.4. Сведения о других совместно проживающих гражданах</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(Фамилия)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(Фамилия)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(Фамилия)</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(Дата рождения)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(Дата рождения)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(Дата рождения)</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 записи акта о рождении)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 записи акта о рождении)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(Номер записи акта о рождении)</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(Тип документа)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(Тип документа)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(Тип документа)</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(Серия)</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2. Укажите суммарный доход ваш и вашей семьи за три последних календарных месяца</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(Сумма в рублях, с приложением подтверждающих документов)</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Вам необходимо пройти дополнительное обучение?</w:t>
            </w:r>
          </w:p>
        </w:tc>
      </w:tr>
      <w:tr w:rsidR="00963886" w:rsidRPr="00963886" w:rsidTr="00963886">
        <w:tc>
          <w:tcPr>
            <w:tcW w:w="0" w:type="auto"/>
            <w:gridSpan w:val="2"/>
            <w:hideMark/>
          </w:tcPr>
          <w:p w:rsidR="00963886" w:rsidRPr="00963886" w:rsidRDefault="00963886" w:rsidP="00963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 cy="166370"/>
                  <wp:effectExtent l="19050" t="0" r="7620" b="0"/>
                  <wp:docPr id="2" name="Рисунок 2" descr="https://www.garant.ru/files/3/6/1482563/pict1-401489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3/6/1482563/pict1-401489688.png"/>
                          <pic:cNvPicPr>
                            <a:picLocks noChangeAspect="1" noChangeArrowheads="1"/>
                          </pic:cNvPicPr>
                        </pic:nvPicPr>
                        <pic:blipFill>
                          <a:blip r:embed="rId29"/>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963886">
              <w:rPr>
                <w:rFonts w:ascii="Times New Roman" w:eastAsia="Times New Roman" w:hAnsi="Times New Roman" w:cs="Times New Roman"/>
                <w:sz w:val="24"/>
                <w:szCs w:val="24"/>
              </w:rPr>
              <w:t> Да</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 cy="166370"/>
                  <wp:effectExtent l="19050" t="0" r="7620" b="0"/>
                  <wp:docPr id="3" name="Рисунок 3" descr="https://www.garant.ru/files/3/6/1482563/pict2-401489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3/6/1482563/pict2-401489688.png"/>
                          <pic:cNvPicPr>
                            <a:picLocks noChangeAspect="1" noChangeArrowheads="1"/>
                          </pic:cNvPicPr>
                        </pic:nvPicPr>
                        <pic:blipFill>
                          <a:blip r:embed="rId29"/>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963886">
              <w:rPr>
                <w:rFonts w:ascii="Times New Roman" w:eastAsia="Times New Roman" w:hAnsi="Times New Roman" w:cs="Times New Roman"/>
                <w:sz w:val="24"/>
                <w:szCs w:val="24"/>
              </w:rPr>
              <w:t> Нет</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3. Подтверждение на обработку персональных данных</w:t>
            </w:r>
          </w:p>
        </w:tc>
      </w:tr>
      <w:tr w:rsidR="00963886" w:rsidRPr="00963886" w:rsidTr="00963886">
        <w:tc>
          <w:tcPr>
            <w:tcW w:w="0" w:type="auto"/>
            <w:gridSpan w:val="3"/>
            <w:hideMark/>
          </w:tcPr>
          <w:p w:rsidR="00963886" w:rsidRPr="00963886" w:rsidRDefault="00963886" w:rsidP="00963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6680" cy="166370"/>
                  <wp:effectExtent l="19050" t="0" r="7620" b="0"/>
                  <wp:docPr id="4" name="Рисунок 4" descr="https://www.garant.ru/files/3/6/1482563/pict3-401489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3/6/1482563/pict3-401489688.png"/>
                          <pic:cNvPicPr>
                            <a:picLocks noChangeAspect="1" noChangeArrowheads="1"/>
                          </pic:cNvPicPr>
                        </pic:nvPicPr>
                        <pic:blipFill>
                          <a:blip r:embed="rId29"/>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963886">
              <w:rPr>
                <w:rFonts w:ascii="Times New Roman" w:eastAsia="Times New Roman" w:hAnsi="Times New Roman" w:cs="Times New Roman"/>
                <w:sz w:val="24"/>
                <w:szCs w:val="24"/>
              </w:rPr>
              <w:t> Настоящим во исполнение требований Федерального закона от 27 июля 2006 года N 152-ФЗ "О персональных данных" я даю согласие на обработку моих персональных данных, а также на получение дополнительных сведений от государственных органов власти в связи с необходимостью получения государственной социальной помощи на основании социального контракта.</w:t>
            </w:r>
          </w:p>
        </w:tc>
      </w:tr>
    </w:tbl>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______________________________</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На случай замены/потери документа заявителем.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Приложение N 2</w:t>
      </w:r>
      <w:r w:rsidRPr="00963886">
        <w:rPr>
          <w:rFonts w:ascii="Arial" w:eastAsia="Times New Roman" w:hAnsi="Arial" w:cs="Arial"/>
          <w:color w:val="333333"/>
          <w:sz w:val="28"/>
          <w:szCs w:val="28"/>
        </w:rPr>
        <w:br/>
        <w:t>к </w:t>
      </w:r>
      <w:hyperlink r:id="rId30" w:anchor="1000" w:history="1">
        <w:r w:rsidRPr="00963886">
          <w:rPr>
            <w:rFonts w:ascii="Arial" w:eastAsia="Times New Roman" w:hAnsi="Arial" w:cs="Arial"/>
            <w:color w:val="808080"/>
            <w:sz w:val="28"/>
            <w:u w:val="single"/>
          </w:rPr>
          <w:t>Методическим рекомендациям</w:t>
        </w:r>
      </w:hyperlink>
      <w:r w:rsidRPr="00963886">
        <w:rPr>
          <w:rFonts w:ascii="Arial" w:eastAsia="Times New Roman" w:hAnsi="Arial" w:cs="Arial"/>
          <w:color w:val="333333"/>
          <w:sz w:val="28"/>
          <w:szCs w:val="28"/>
        </w:rPr>
        <w:t> по оказанию</w:t>
      </w:r>
      <w:r w:rsidRPr="00963886">
        <w:rPr>
          <w:rFonts w:ascii="Arial" w:eastAsia="Times New Roman" w:hAnsi="Arial" w:cs="Arial"/>
          <w:color w:val="333333"/>
          <w:sz w:val="28"/>
          <w:szCs w:val="28"/>
        </w:rPr>
        <w:br/>
      </w:r>
      <w:r w:rsidRPr="00963886">
        <w:rPr>
          <w:rFonts w:ascii="Arial" w:eastAsia="Times New Roman" w:hAnsi="Arial" w:cs="Arial"/>
          <w:color w:val="333333"/>
          <w:sz w:val="28"/>
          <w:szCs w:val="28"/>
        </w:rPr>
        <w:lastRenderedPageBreak/>
        <w:t>государственной социальной помощи на основании</w:t>
      </w:r>
      <w:r w:rsidRPr="00963886">
        <w:rPr>
          <w:rFonts w:ascii="Arial" w:eastAsia="Times New Roman" w:hAnsi="Arial" w:cs="Arial"/>
          <w:color w:val="333333"/>
          <w:sz w:val="28"/>
          <w:szCs w:val="28"/>
        </w:rPr>
        <w:br/>
        <w:t>социального контракта, утвержденным </w:t>
      </w:r>
      <w:hyperlink r:id="rId31" w:anchor="0" w:history="1">
        <w:r w:rsidRPr="00963886">
          <w:rPr>
            <w:rFonts w:ascii="Arial" w:eastAsia="Times New Roman" w:hAnsi="Arial" w:cs="Arial"/>
            <w:color w:val="808080"/>
            <w:sz w:val="28"/>
            <w:u w:val="single"/>
          </w:rPr>
          <w:t>приказом</w:t>
        </w:r>
      </w:hyperlink>
      <w:r w:rsidRPr="00963886">
        <w:rPr>
          <w:rFonts w:ascii="Arial" w:eastAsia="Times New Roman" w:hAnsi="Arial" w:cs="Arial"/>
          <w:color w:val="333333"/>
          <w:sz w:val="28"/>
          <w:szCs w:val="28"/>
        </w:rPr>
        <w:br/>
        <w:t>Министерства труда и социальной защиты</w:t>
      </w:r>
      <w:r w:rsidRPr="00963886">
        <w:rPr>
          <w:rFonts w:ascii="Arial" w:eastAsia="Times New Roman" w:hAnsi="Arial" w:cs="Arial"/>
          <w:color w:val="333333"/>
          <w:sz w:val="28"/>
          <w:szCs w:val="28"/>
        </w:rPr>
        <w:br/>
        <w:t>Российской Федерации</w:t>
      </w:r>
      <w:r w:rsidRPr="00963886">
        <w:rPr>
          <w:rFonts w:ascii="Arial" w:eastAsia="Times New Roman" w:hAnsi="Arial" w:cs="Arial"/>
          <w:color w:val="333333"/>
          <w:sz w:val="28"/>
          <w:szCs w:val="28"/>
        </w:rPr>
        <w:br/>
        <w:t>от 3 августа 2021 г. N 536</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Перечень возможных мероприятий программы социальной адаптации</w:t>
      </w:r>
    </w:p>
    <w:tbl>
      <w:tblPr>
        <w:tblW w:w="0" w:type="auto"/>
        <w:tblCellMar>
          <w:top w:w="15" w:type="dxa"/>
          <w:left w:w="15" w:type="dxa"/>
          <w:bottom w:w="15" w:type="dxa"/>
          <w:right w:w="15" w:type="dxa"/>
        </w:tblCellMar>
        <w:tblLook w:val="04A0"/>
      </w:tblPr>
      <w:tblGrid>
        <w:gridCol w:w="3441"/>
        <w:gridCol w:w="5944"/>
      </w:tblGrid>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b/>
                <w:bCs/>
                <w:sz w:val="24"/>
                <w:szCs w:val="24"/>
              </w:rPr>
            </w:pPr>
            <w:r w:rsidRPr="00963886">
              <w:rPr>
                <w:rFonts w:ascii="Times New Roman" w:eastAsia="Times New Roman" w:hAnsi="Times New Roman" w:cs="Times New Roman"/>
                <w:b/>
                <w:bCs/>
                <w:sz w:val="24"/>
                <w:szCs w:val="24"/>
              </w:rPr>
              <w:t>Основные мероприятия</w:t>
            </w:r>
          </w:p>
        </w:tc>
        <w:tc>
          <w:tcPr>
            <w:tcW w:w="0" w:type="auto"/>
            <w:hideMark/>
          </w:tcPr>
          <w:p w:rsidR="00963886" w:rsidRPr="00963886" w:rsidRDefault="00963886" w:rsidP="00963886">
            <w:pPr>
              <w:spacing w:after="0" w:line="240" w:lineRule="auto"/>
              <w:rPr>
                <w:rFonts w:ascii="Times New Roman" w:eastAsia="Times New Roman" w:hAnsi="Times New Roman" w:cs="Times New Roman"/>
                <w:b/>
                <w:bCs/>
                <w:sz w:val="24"/>
                <w:szCs w:val="24"/>
              </w:rPr>
            </w:pPr>
            <w:r w:rsidRPr="00963886">
              <w:rPr>
                <w:rFonts w:ascii="Times New Roman" w:eastAsia="Times New Roman" w:hAnsi="Times New Roman" w:cs="Times New Roman"/>
                <w:b/>
                <w:bCs/>
                <w:sz w:val="24"/>
                <w:szCs w:val="24"/>
              </w:rPr>
              <w:t>Возможные мероприятия программы социальной адаптации в рамках оказания государственной социальной помощи на основании социального контракта</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1. Поиск работы</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proofErr w:type="gramStart"/>
            <w:r w:rsidRPr="00963886">
              <w:rPr>
                <w:rFonts w:ascii="Times New Roman" w:eastAsia="Times New Roman" w:hAnsi="Times New Roman" w:cs="Times New Roman"/>
                <w:sz w:val="24"/>
                <w:szCs w:val="24"/>
              </w:rPr>
              <w:t>а) Организация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 б) Разработка куратором и представление гражданину перечня вакансий, имеющихся в банке вакансий центра занятости. в) Осуществление выплат гражданину в соответствии с условиями социального контракта. г) Постановка гражданина на учет в</w:t>
            </w:r>
            <w:proofErr w:type="gramEnd"/>
            <w:r w:rsidRPr="00963886">
              <w:rPr>
                <w:rFonts w:ascii="Times New Roman" w:eastAsia="Times New Roman" w:hAnsi="Times New Roman" w:cs="Times New Roman"/>
                <w:sz w:val="24"/>
                <w:szCs w:val="24"/>
              </w:rPr>
              <w:t xml:space="preserve"> </w:t>
            </w:r>
            <w:proofErr w:type="gramStart"/>
            <w:r w:rsidRPr="00963886">
              <w:rPr>
                <w:rFonts w:ascii="Times New Roman" w:eastAsia="Times New Roman" w:hAnsi="Times New Roman" w:cs="Times New Roman"/>
                <w:sz w:val="24"/>
                <w:szCs w:val="24"/>
              </w:rPr>
              <w:t>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 д) Заключение договора гражданином на получение профессионального обучения или дополнительного профессионального образование с организацией, осуществляющей образовательную деятельность, и его прохождение. е) Прохождение гражданином собеседований у потенциальных работодателей с целью дальнейшего трудоустройства. ж) Регистрация гражданина на портале Работа в России с</w:t>
            </w:r>
            <w:proofErr w:type="gramEnd"/>
            <w:r w:rsidRPr="00963886">
              <w:rPr>
                <w:rFonts w:ascii="Times New Roman" w:eastAsia="Times New Roman" w:hAnsi="Times New Roman" w:cs="Times New Roman"/>
                <w:sz w:val="24"/>
                <w:szCs w:val="24"/>
              </w:rPr>
              <w:t xml:space="preserve"> целью поиска работы. </w:t>
            </w:r>
            <w:proofErr w:type="spellStart"/>
            <w:r w:rsidRPr="00963886">
              <w:rPr>
                <w:rFonts w:ascii="Times New Roman" w:eastAsia="Times New Roman" w:hAnsi="Times New Roman" w:cs="Times New Roman"/>
                <w:sz w:val="24"/>
                <w:szCs w:val="24"/>
              </w:rPr>
              <w:t>з</w:t>
            </w:r>
            <w:proofErr w:type="spellEnd"/>
            <w:r w:rsidRPr="00963886">
              <w:rPr>
                <w:rFonts w:ascii="Times New Roman" w:eastAsia="Times New Roman" w:hAnsi="Times New Roman" w:cs="Times New Roman"/>
                <w:sz w:val="24"/>
                <w:szCs w:val="24"/>
              </w:rPr>
              <w:t xml:space="preserve">) Организация куратором временного трудоустройства гражданина на период поиска постоянного места работы. и) Прохождение гражданином стажировки с целью будущего трудоустройства. </w:t>
            </w:r>
            <w:proofErr w:type="spellStart"/>
            <w:r w:rsidRPr="00963886">
              <w:rPr>
                <w:rFonts w:ascii="Times New Roman" w:eastAsia="Times New Roman" w:hAnsi="Times New Roman" w:cs="Times New Roman"/>
                <w:sz w:val="24"/>
                <w:szCs w:val="24"/>
              </w:rPr>
              <w:t>й</w:t>
            </w:r>
            <w:proofErr w:type="spellEnd"/>
            <w:r w:rsidRPr="00963886">
              <w:rPr>
                <w:rFonts w:ascii="Times New Roman" w:eastAsia="Times New Roman" w:hAnsi="Times New Roman" w:cs="Times New Roman"/>
                <w:sz w:val="24"/>
                <w:szCs w:val="24"/>
              </w:rPr>
              <w:t>) Заключение гражданином срочного или бессрочного трудового договора с организацией. к) Ежемесячное информирование гражданином органов социальной защиты населения о выполнении мероприятий программы социальной адаптации. л) Иные мероприятия.</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2. Осуществление индивидуальной предпринимательской деятельности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proofErr w:type="gramStart"/>
            <w:r w:rsidRPr="00963886">
              <w:rPr>
                <w:rFonts w:ascii="Times New Roman" w:eastAsia="Times New Roman" w:hAnsi="Times New Roman" w:cs="Times New Roman"/>
                <w:sz w:val="24"/>
                <w:szCs w:val="24"/>
              </w:rPr>
              <w:t xml:space="preserve">а) Составление гражданином и утверждение бизнес-плана. б) Осуществление выплат гражданину в соответствии с условиями социального контракта. в) Заключение договора гражданином на обучение навыкам предпринимательской деятельности с организацией, </w:t>
            </w:r>
            <w:r w:rsidRPr="00963886">
              <w:rPr>
                <w:rFonts w:ascii="Times New Roman" w:eastAsia="Times New Roman" w:hAnsi="Times New Roman" w:cs="Times New Roman"/>
                <w:sz w:val="24"/>
                <w:szCs w:val="24"/>
              </w:rPr>
              <w:lastRenderedPageBreak/>
              <w:t>осуществляющей образовательную деятельность, и его прохождение. г) Получение консультации гражданином по вопросам осуществления предпринимательской деятельности с привлечением профильных органов (организаций). д) Получение свидетельства гражданином о государственной регистрации в качестве индивидуального предпринимателя. е) Постановка</w:t>
            </w:r>
            <w:proofErr w:type="gramEnd"/>
            <w:r w:rsidRPr="00963886">
              <w:rPr>
                <w:rFonts w:ascii="Times New Roman" w:eastAsia="Times New Roman" w:hAnsi="Times New Roman" w:cs="Times New Roman"/>
                <w:sz w:val="24"/>
                <w:szCs w:val="24"/>
              </w:rPr>
              <w:t xml:space="preserve"> гражданина на учет в качестве </w:t>
            </w:r>
            <w:proofErr w:type="spellStart"/>
            <w:r w:rsidRPr="00963886">
              <w:rPr>
                <w:rFonts w:ascii="Times New Roman" w:eastAsia="Times New Roman" w:hAnsi="Times New Roman" w:cs="Times New Roman"/>
                <w:sz w:val="24"/>
                <w:szCs w:val="24"/>
              </w:rPr>
              <w:t>самозанятого</w:t>
            </w:r>
            <w:proofErr w:type="spellEnd"/>
            <w:r w:rsidRPr="00963886">
              <w:rPr>
                <w:rFonts w:ascii="Times New Roman" w:eastAsia="Times New Roman" w:hAnsi="Times New Roman" w:cs="Times New Roman"/>
                <w:sz w:val="24"/>
                <w:szCs w:val="24"/>
              </w:rPr>
              <w:t xml:space="preserve">. ж) Осуществление поиска и аренды гражданином помещения. </w:t>
            </w:r>
            <w:proofErr w:type="spellStart"/>
            <w:r w:rsidRPr="00963886">
              <w:rPr>
                <w:rFonts w:ascii="Times New Roman" w:eastAsia="Times New Roman" w:hAnsi="Times New Roman" w:cs="Times New Roman"/>
                <w:sz w:val="24"/>
                <w:szCs w:val="24"/>
              </w:rPr>
              <w:t>з</w:t>
            </w:r>
            <w:proofErr w:type="spellEnd"/>
            <w:r w:rsidRPr="00963886">
              <w:rPr>
                <w:rFonts w:ascii="Times New Roman" w:eastAsia="Times New Roman" w:hAnsi="Times New Roman" w:cs="Times New Roman"/>
                <w:sz w:val="24"/>
                <w:szCs w:val="24"/>
              </w:rPr>
              <w:t>) Приобретение гражданином основных сре</w:t>
            </w:r>
            <w:proofErr w:type="gramStart"/>
            <w:r w:rsidRPr="00963886">
              <w:rPr>
                <w:rFonts w:ascii="Times New Roman" w:eastAsia="Times New Roman" w:hAnsi="Times New Roman" w:cs="Times New Roman"/>
                <w:sz w:val="24"/>
                <w:szCs w:val="24"/>
              </w:rPr>
              <w:t>дств с ц</w:t>
            </w:r>
            <w:proofErr w:type="gramEnd"/>
            <w:r w:rsidRPr="00963886">
              <w:rPr>
                <w:rFonts w:ascii="Times New Roman" w:eastAsia="Times New Roman" w:hAnsi="Times New Roman" w:cs="Times New Roman"/>
                <w:sz w:val="24"/>
                <w:szCs w:val="24"/>
              </w:rPr>
              <w:t xml:space="preserve">елью ведения предпринимательской деятельности. и) Приобретение гражданином материально-производственных запасов с целью ведения предпринимательской деятельности. </w:t>
            </w:r>
            <w:proofErr w:type="spellStart"/>
            <w:r w:rsidRPr="00963886">
              <w:rPr>
                <w:rFonts w:ascii="Times New Roman" w:eastAsia="Times New Roman" w:hAnsi="Times New Roman" w:cs="Times New Roman"/>
                <w:sz w:val="24"/>
                <w:szCs w:val="24"/>
              </w:rPr>
              <w:t>й</w:t>
            </w:r>
            <w:proofErr w:type="spellEnd"/>
            <w:r w:rsidRPr="00963886">
              <w:rPr>
                <w:rFonts w:ascii="Times New Roman" w:eastAsia="Times New Roman" w:hAnsi="Times New Roman" w:cs="Times New Roman"/>
                <w:sz w:val="24"/>
                <w:szCs w:val="24"/>
              </w:rPr>
              <w:t>) Ежемесячное информирование гражданином органов социальной защиты населения о выполнении мероприятий программы социальной адаптации. к) Иные мероприятия.</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lastRenderedPageBreak/>
              <w:t>3. Ведение личного подсобного хозяйства (ЛПХ)</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proofErr w:type="gramStart"/>
            <w:r w:rsidRPr="00963886">
              <w:rPr>
                <w:rFonts w:ascii="Times New Roman" w:eastAsia="Times New Roman" w:hAnsi="Times New Roman" w:cs="Times New Roman"/>
                <w:sz w:val="24"/>
                <w:szCs w:val="24"/>
              </w:rPr>
              <w:t xml:space="preserve">а) Осуществление выплат гражданину в соответствии с условиями социального контракта. б) Приобретение гражданином инкубатора. в) Приобретение гражданином птиц. г) Приобретение гражданином пчел. д) Приобретение гражданином крупного рогатого и/ или мелкого рогатого скота. е) Приобретение гражданином кормов. ж) Осуществление ухода гражданином за домашними животными. </w:t>
            </w:r>
            <w:proofErr w:type="spellStart"/>
            <w:r w:rsidRPr="00963886">
              <w:rPr>
                <w:rFonts w:ascii="Times New Roman" w:eastAsia="Times New Roman" w:hAnsi="Times New Roman" w:cs="Times New Roman"/>
                <w:sz w:val="24"/>
                <w:szCs w:val="24"/>
              </w:rPr>
              <w:t>з</w:t>
            </w:r>
            <w:proofErr w:type="spellEnd"/>
            <w:r w:rsidRPr="00963886">
              <w:rPr>
                <w:rFonts w:ascii="Times New Roman" w:eastAsia="Times New Roman" w:hAnsi="Times New Roman" w:cs="Times New Roman"/>
                <w:sz w:val="24"/>
                <w:szCs w:val="24"/>
              </w:rPr>
              <w:t xml:space="preserve">) Оборудование гражданином мест для содержания животных, птиц. и) Приобретение гражданином удобрений. </w:t>
            </w:r>
            <w:proofErr w:type="spellStart"/>
            <w:r w:rsidRPr="00963886">
              <w:rPr>
                <w:rFonts w:ascii="Times New Roman" w:eastAsia="Times New Roman" w:hAnsi="Times New Roman" w:cs="Times New Roman"/>
                <w:sz w:val="24"/>
                <w:szCs w:val="24"/>
              </w:rPr>
              <w:t>й</w:t>
            </w:r>
            <w:proofErr w:type="spellEnd"/>
            <w:r w:rsidRPr="00963886">
              <w:rPr>
                <w:rFonts w:ascii="Times New Roman" w:eastAsia="Times New Roman" w:hAnsi="Times New Roman" w:cs="Times New Roman"/>
                <w:sz w:val="24"/>
                <w:szCs w:val="24"/>
              </w:rPr>
              <w:t>) Приобретение гражданином сельскохозяйственного инвентаря</w:t>
            </w:r>
            <w:proofErr w:type="gramEnd"/>
            <w:r w:rsidRPr="00963886">
              <w:rPr>
                <w:rFonts w:ascii="Times New Roman" w:eastAsia="Times New Roman" w:hAnsi="Times New Roman" w:cs="Times New Roman"/>
                <w:sz w:val="24"/>
                <w:szCs w:val="24"/>
              </w:rPr>
              <w:t xml:space="preserve">. </w:t>
            </w:r>
            <w:proofErr w:type="gramStart"/>
            <w:r w:rsidRPr="00963886">
              <w:rPr>
                <w:rFonts w:ascii="Times New Roman" w:eastAsia="Times New Roman" w:hAnsi="Times New Roman" w:cs="Times New Roman"/>
                <w:sz w:val="24"/>
                <w:szCs w:val="24"/>
              </w:rPr>
              <w:t xml:space="preserve">к) Приобретение гражданином укрывного материала. л) Проведение гражданином ремонта объектов содержания сельскохозяйственных животных, птиц пчел. м) Обеспечение гражданина (семьи гражданина) продукцией ЛПХ. </w:t>
            </w:r>
            <w:proofErr w:type="spellStart"/>
            <w:r w:rsidRPr="00963886">
              <w:rPr>
                <w:rFonts w:ascii="Times New Roman" w:eastAsia="Times New Roman" w:hAnsi="Times New Roman" w:cs="Times New Roman"/>
                <w:sz w:val="24"/>
                <w:szCs w:val="24"/>
              </w:rPr>
              <w:t>н</w:t>
            </w:r>
            <w:proofErr w:type="spellEnd"/>
            <w:r w:rsidRPr="00963886">
              <w:rPr>
                <w:rFonts w:ascii="Times New Roman" w:eastAsia="Times New Roman" w:hAnsi="Times New Roman" w:cs="Times New Roman"/>
                <w:sz w:val="24"/>
                <w:szCs w:val="24"/>
              </w:rPr>
              <w:t xml:space="preserve">) Реализация гражданином продукции ЛПХ. о) Приобретение гражданином посадочного материала. </w:t>
            </w:r>
            <w:proofErr w:type="spellStart"/>
            <w:r w:rsidRPr="00963886">
              <w:rPr>
                <w:rFonts w:ascii="Times New Roman" w:eastAsia="Times New Roman" w:hAnsi="Times New Roman" w:cs="Times New Roman"/>
                <w:sz w:val="24"/>
                <w:szCs w:val="24"/>
              </w:rPr>
              <w:t>п</w:t>
            </w:r>
            <w:proofErr w:type="spellEnd"/>
            <w:r w:rsidRPr="00963886">
              <w:rPr>
                <w:rFonts w:ascii="Times New Roman" w:eastAsia="Times New Roman" w:hAnsi="Times New Roman" w:cs="Times New Roman"/>
                <w:sz w:val="24"/>
                <w:szCs w:val="24"/>
              </w:rPr>
              <w:t xml:space="preserve">) Приобретение гражданином сельскохозяйственной техники. </w:t>
            </w:r>
            <w:proofErr w:type="spellStart"/>
            <w:r w:rsidRPr="00963886">
              <w:rPr>
                <w:rFonts w:ascii="Times New Roman" w:eastAsia="Times New Roman" w:hAnsi="Times New Roman" w:cs="Times New Roman"/>
                <w:sz w:val="24"/>
                <w:szCs w:val="24"/>
              </w:rPr>
              <w:t>р</w:t>
            </w:r>
            <w:proofErr w:type="spellEnd"/>
            <w:r w:rsidRPr="00963886">
              <w:rPr>
                <w:rFonts w:ascii="Times New Roman" w:eastAsia="Times New Roman" w:hAnsi="Times New Roman" w:cs="Times New Roman"/>
                <w:sz w:val="24"/>
                <w:szCs w:val="24"/>
              </w:rPr>
              <w:t xml:space="preserve">) Постановка гражданина на учет в качестве </w:t>
            </w:r>
            <w:proofErr w:type="spellStart"/>
            <w:r w:rsidRPr="00963886">
              <w:rPr>
                <w:rFonts w:ascii="Times New Roman" w:eastAsia="Times New Roman" w:hAnsi="Times New Roman" w:cs="Times New Roman"/>
                <w:sz w:val="24"/>
                <w:szCs w:val="24"/>
              </w:rPr>
              <w:t>самозанятого</w:t>
            </w:r>
            <w:proofErr w:type="spellEnd"/>
            <w:r w:rsidRPr="00963886">
              <w:rPr>
                <w:rFonts w:ascii="Times New Roman" w:eastAsia="Times New Roman" w:hAnsi="Times New Roman" w:cs="Times New Roman"/>
                <w:sz w:val="24"/>
                <w:szCs w:val="24"/>
              </w:rPr>
              <w:t>. с) Содействие гражданину в создании сбытовых (торговых), перерабатывающих, обслуживающих и иных сельскохозяйственных потребительских кооперативов. т</w:t>
            </w:r>
            <w:proofErr w:type="gramEnd"/>
            <w:r w:rsidRPr="00963886">
              <w:rPr>
                <w:rFonts w:ascii="Times New Roman" w:eastAsia="Times New Roman" w:hAnsi="Times New Roman" w:cs="Times New Roman"/>
                <w:sz w:val="24"/>
                <w:szCs w:val="24"/>
              </w:rPr>
              <w:t xml:space="preserve">) Проведение гражданином ветеринарного осмотра. у) Ежемесячное информирование гражданином органов социальной защиты населения о выполнении мероприятий программы социальной адаптации. </w:t>
            </w:r>
            <w:proofErr w:type="spellStart"/>
            <w:r w:rsidRPr="00963886">
              <w:rPr>
                <w:rFonts w:ascii="Times New Roman" w:eastAsia="Times New Roman" w:hAnsi="Times New Roman" w:cs="Times New Roman"/>
                <w:sz w:val="24"/>
                <w:szCs w:val="24"/>
              </w:rPr>
              <w:t>ф</w:t>
            </w:r>
            <w:proofErr w:type="spellEnd"/>
            <w:r w:rsidRPr="00963886">
              <w:rPr>
                <w:rFonts w:ascii="Times New Roman" w:eastAsia="Times New Roman" w:hAnsi="Times New Roman" w:cs="Times New Roman"/>
                <w:sz w:val="24"/>
                <w:szCs w:val="24"/>
              </w:rPr>
              <w:t>) Иные мероприятия.</w:t>
            </w:r>
          </w:p>
        </w:tc>
      </w:tr>
      <w:tr w:rsidR="00963886" w:rsidRPr="00963886" w:rsidTr="00963886">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r w:rsidRPr="00963886">
              <w:rPr>
                <w:rFonts w:ascii="Times New Roman" w:eastAsia="Times New Roman" w:hAnsi="Times New Roman" w:cs="Times New Roman"/>
                <w:sz w:val="24"/>
                <w:szCs w:val="24"/>
              </w:rPr>
              <w:t>4. Осуществление иных мероприятий, направленных на преодоление гражданином трудной жизненной ситуации</w:t>
            </w:r>
          </w:p>
        </w:tc>
        <w:tc>
          <w:tcPr>
            <w:tcW w:w="0" w:type="auto"/>
            <w:hideMark/>
          </w:tcPr>
          <w:p w:rsidR="00963886" w:rsidRPr="00963886" w:rsidRDefault="00963886" w:rsidP="00963886">
            <w:pPr>
              <w:spacing w:after="0" w:line="240" w:lineRule="auto"/>
              <w:rPr>
                <w:rFonts w:ascii="Times New Roman" w:eastAsia="Times New Roman" w:hAnsi="Times New Roman" w:cs="Times New Roman"/>
                <w:sz w:val="24"/>
                <w:szCs w:val="24"/>
              </w:rPr>
            </w:pPr>
            <w:proofErr w:type="gramStart"/>
            <w:r w:rsidRPr="00963886">
              <w:rPr>
                <w:rFonts w:ascii="Times New Roman" w:eastAsia="Times New Roman" w:hAnsi="Times New Roman" w:cs="Times New Roman"/>
                <w:sz w:val="24"/>
                <w:szCs w:val="24"/>
              </w:rPr>
              <w:t xml:space="preserve">а) Осуществление выплат гражданину в соответствии с условиями социального контракта. б) Приобретение гражданином товаров первой необходимости. в) Приобретение гражданином одежды и обуви. г) Приобретение гражданином лекарственных препаратов. д) Приобретение гражданином товаров для ведения </w:t>
            </w:r>
            <w:r w:rsidRPr="00963886">
              <w:rPr>
                <w:rFonts w:ascii="Times New Roman" w:eastAsia="Times New Roman" w:hAnsi="Times New Roman" w:cs="Times New Roman"/>
                <w:sz w:val="24"/>
                <w:szCs w:val="24"/>
              </w:rPr>
              <w:lastRenderedPageBreak/>
              <w:t xml:space="preserve">личного подсобного хозяйства. е) Приобретение гражданином товаров с целью обеспечения возможности получения дошкольного и школьного образования. ж) Прохождение гражданином курса реабилитации от наркологической или алкогольной зависимости. </w:t>
            </w:r>
            <w:proofErr w:type="spellStart"/>
            <w:r w:rsidRPr="00963886">
              <w:rPr>
                <w:rFonts w:ascii="Times New Roman" w:eastAsia="Times New Roman" w:hAnsi="Times New Roman" w:cs="Times New Roman"/>
                <w:sz w:val="24"/>
                <w:szCs w:val="24"/>
              </w:rPr>
              <w:t>з</w:t>
            </w:r>
            <w:proofErr w:type="spellEnd"/>
            <w:proofErr w:type="gramEnd"/>
            <w:r w:rsidRPr="00963886">
              <w:rPr>
                <w:rFonts w:ascii="Times New Roman" w:eastAsia="Times New Roman" w:hAnsi="Times New Roman" w:cs="Times New Roman"/>
                <w:sz w:val="24"/>
                <w:szCs w:val="24"/>
              </w:rPr>
              <w:t xml:space="preserve">) Приобретение гражданином товаров, работ, услуг в целях стимулирования ведения здорового образа жизни. и) Приобретение гражданином товаров, работ и услуг, необходимых для поддержания жизнедеятельности семьи. </w:t>
            </w:r>
            <w:proofErr w:type="spellStart"/>
            <w:r w:rsidRPr="00963886">
              <w:rPr>
                <w:rFonts w:ascii="Times New Roman" w:eastAsia="Times New Roman" w:hAnsi="Times New Roman" w:cs="Times New Roman"/>
                <w:sz w:val="24"/>
                <w:szCs w:val="24"/>
              </w:rPr>
              <w:t>й</w:t>
            </w:r>
            <w:proofErr w:type="spellEnd"/>
            <w:r w:rsidRPr="00963886">
              <w:rPr>
                <w:rFonts w:ascii="Times New Roman" w:eastAsia="Times New Roman" w:hAnsi="Times New Roman" w:cs="Times New Roman"/>
                <w:sz w:val="24"/>
                <w:szCs w:val="24"/>
              </w:rPr>
              <w:t>) Ежемесячное информирование гражданином органов социальной защиты населения о выполнении мероприятий программы социальной адаптации. к) Иные мероприятия.</w:t>
            </w:r>
          </w:p>
        </w:tc>
      </w:tr>
    </w:tbl>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Приложение N 3</w:t>
      </w:r>
      <w:r w:rsidRPr="00963886">
        <w:rPr>
          <w:rFonts w:ascii="Arial" w:eastAsia="Times New Roman" w:hAnsi="Arial" w:cs="Arial"/>
          <w:color w:val="333333"/>
          <w:sz w:val="28"/>
          <w:szCs w:val="28"/>
        </w:rPr>
        <w:br/>
        <w:t>к </w:t>
      </w:r>
      <w:hyperlink r:id="rId32" w:anchor="1000" w:history="1">
        <w:r w:rsidRPr="00963886">
          <w:rPr>
            <w:rFonts w:ascii="Arial" w:eastAsia="Times New Roman" w:hAnsi="Arial" w:cs="Arial"/>
            <w:color w:val="808080"/>
            <w:sz w:val="28"/>
            <w:u w:val="single"/>
          </w:rPr>
          <w:t>Методическим рекомендациям</w:t>
        </w:r>
      </w:hyperlink>
      <w:r w:rsidRPr="00963886">
        <w:rPr>
          <w:rFonts w:ascii="Arial" w:eastAsia="Times New Roman" w:hAnsi="Arial" w:cs="Arial"/>
          <w:color w:val="333333"/>
          <w:sz w:val="28"/>
          <w:szCs w:val="28"/>
        </w:rPr>
        <w:t> по оказанию</w:t>
      </w:r>
      <w:r w:rsidRPr="00963886">
        <w:rPr>
          <w:rFonts w:ascii="Arial" w:eastAsia="Times New Roman" w:hAnsi="Arial" w:cs="Arial"/>
          <w:color w:val="333333"/>
          <w:sz w:val="28"/>
          <w:szCs w:val="28"/>
        </w:rPr>
        <w:br/>
        <w:t>государственной социальной помощи на основании</w:t>
      </w:r>
      <w:r w:rsidRPr="00963886">
        <w:rPr>
          <w:rFonts w:ascii="Arial" w:eastAsia="Times New Roman" w:hAnsi="Arial" w:cs="Arial"/>
          <w:color w:val="333333"/>
          <w:sz w:val="28"/>
          <w:szCs w:val="28"/>
        </w:rPr>
        <w:br/>
        <w:t>социального контракта, утвержденным </w:t>
      </w:r>
      <w:hyperlink r:id="rId33" w:anchor="0" w:history="1">
        <w:r w:rsidRPr="00963886">
          <w:rPr>
            <w:rFonts w:ascii="Arial" w:eastAsia="Times New Roman" w:hAnsi="Arial" w:cs="Arial"/>
            <w:color w:val="808080"/>
            <w:sz w:val="28"/>
            <w:u w:val="single"/>
          </w:rPr>
          <w:t>приказом</w:t>
        </w:r>
      </w:hyperlink>
      <w:r w:rsidRPr="00963886">
        <w:rPr>
          <w:rFonts w:ascii="Arial" w:eastAsia="Times New Roman" w:hAnsi="Arial" w:cs="Arial"/>
          <w:color w:val="333333"/>
          <w:sz w:val="28"/>
          <w:szCs w:val="28"/>
        </w:rPr>
        <w:br/>
        <w:t>Министерства труда и социальной защиты</w:t>
      </w:r>
      <w:r w:rsidRPr="00963886">
        <w:rPr>
          <w:rFonts w:ascii="Arial" w:eastAsia="Times New Roman" w:hAnsi="Arial" w:cs="Arial"/>
          <w:color w:val="333333"/>
          <w:sz w:val="28"/>
          <w:szCs w:val="28"/>
        </w:rPr>
        <w:br/>
        <w:t>Российской Федерации</w:t>
      </w:r>
      <w:r w:rsidRPr="00963886">
        <w:rPr>
          <w:rFonts w:ascii="Arial" w:eastAsia="Times New Roman" w:hAnsi="Arial" w:cs="Arial"/>
          <w:color w:val="333333"/>
          <w:sz w:val="28"/>
          <w:szCs w:val="28"/>
        </w:rPr>
        <w:br/>
        <w:t>от 3 августа 2021 г. N 536</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 xml:space="preserve">Примерный перечень уважительных </w:t>
      </w:r>
      <w:proofErr w:type="gramStart"/>
      <w:r w:rsidRPr="00963886">
        <w:rPr>
          <w:rFonts w:ascii="Arial" w:eastAsia="Times New Roman" w:hAnsi="Arial" w:cs="Arial"/>
          <w:b/>
          <w:bCs/>
          <w:color w:val="333333"/>
          <w:sz w:val="32"/>
          <w:szCs w:val="32"/>
        </w:rPr>
        <w:t>причин невыполнения мероприятий программы социальной адаптации</w:t>
      </w:r>
      <w:proofErr w:type="gramEnd"/>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 Обстоятельства непреодолимой силы природного характера (наводнения, землетрясения и иные природные катаклизмы);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 События, связанные с производственной деятельностью людей (пожары, техногенные аварии и т. 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 Болезнь гражданина (члена семьи гражданина, за которым требуется уход);</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Приложение N 4</w:t>
      </w:r>
      <w:r w:rsidRPr="00963886">
        <w:rPr>
          <w:rFonts w:ascii="Arial" w:eastAsia="Times New Roman" w:hAnsi="Arial" w:cs="Arial"/>
          <w:color w:val="333333"/>
          <w:sz w:val="28"/>
          <w:szCs w:val="28"/>
        </w:rPr>
        <w:br/>
        <w:t>к </w:t>
      </w:r>
      <w:hyperlink r:id="rId34" w:anchor="1000" w:history="1">
        <w:r w:rsidRPr="00963886">
          <w:rPr>
            <w:rFonts w:ascii="Arial" w:eastAsia="Times New Roman" w:hAnsi="Arial" w:cs="Arial"/>
            <w:color w:val="808080"/>
            <w:sz w:val="28"/>
            <w:u w:val="single"/>
          </w:rPr>
          <w:t>Методическим рекомендациям</w:t>
        </w:r>
      </w:hyperlink>
      <w:r w:rsidRPr="00963886">
        <w:rPr>
          <w:rFonts w:ascii="Arial" w:eastAsia="Times New Roman" w:hAnsi="Arial" w:cs="Arial"/>
          <w:color w:val="333333"/>
          <w:sz w:val="28"/>
          <w:szCs w:val="28"/>
        </w:rPr>
        <w:t> по оказанию</w:t>
      </w:r>
      <w:r w:rsidRPr="00963886">
        <w:rPr>
          <w:rFonts w:ascii="Arial" w:eastAsia="Times New Roman" w:hAnsi="Arial" w:cs="Arial"/>
          <w:color w:val="333333"/>
          <w:sz w:val="28"/>
          <w:szCs w:val="28"/>
        </w:rPr>
        <w:br/>
        <w:t>государственной социальной помощи на основании</w:t>
      </w:r>
      <w:r w:rsidRPr="00963886">
        <w:rPr>
          <w:rFonts w:ascii="Arial" w:eastAsia="Times New Roman" w:hAnsi="Arial" w:cs="Arial"/>
          <w:color w:val="333333"/>
          <w:sz w:val="28"/>
          <w:szCs w:val="28"/>
        </w:rPr>
        <w:br/>
        <w:t>социального контракта, утвержденным </w:t>
      </w:r>
      <w:hyperlink r:id="rId35" w:anchor="0" w:history="1">
        <w:r w:rsidRPr="00963886">
          <w:rPr>
            <w:rFonts w:ascii="Arial" w:eastAsia="Times New Roman" w:hAnsi="Arial" w:cs="Arial"/>
            <w:color w:val="808080"/>
            <w:sz w:val="28"/>
            <w:u w:val="single"/>
          </w:rPr>
          <w:t>приказом</w:t>
        </w:r>
      </w:hyperlink>
      <w:r w:rsidRPr="00963886">
        <w:rPr>
          <w:rFonts w:ascii="Arial" w:eastAsia="Times New Roman" w:hAnsi="Arial" w:cs="Arial"/>
          <w:color w:val="333333"/>
          <w:sz w:val="28"/>
          <w:szCs w:val="28"/>
        </w:rPr>
        <w:br/>
        <w:t>Министерства труда и социальной защиты</w:t>
      </w:r>
      <w:r w:rsidRPr="00963886">
        <w:rPr>
          <w:rFonts w:ascii="Arial" w:eastAsia="Times New Roman" w:hAnsi="Arial" w:cs="Arial"/>
          <w:color w:val="333333"/>
          <w:sz w:val="28"/>
          <w:szCs w:val="28"/>
        </w:rPr>
        <w:br/>
        <w:t>Российской Федерации</w:t>
      </w:r>
      <w:r w:rsidRPr="00963886">
        <w:rPr>
          <w:rFonts w:ascii="Arial" w:eastAsia="Times New Roman" w:hAnsi="Arial" w:cs="Arial"/>
          <w:color w:val="333333"/>
          <w:sz w:val="28"/>
          <w:szCs w:val="28"/>
        </w:rPr>
        <w:br/>
        <w:t>от 3 августа 2021 г. N 536</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Перечень документов, подтверждающих целевое использование средств, выплаченных гражданину в соответствии с условиями социального контракта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I. Для подтверждения использования средств на приобретение товаров в сфере розничной торговли (кроме продовольственных товаров)</w:t>
      </w:r>
      <w:hyperlink r:id="rId36" w:anchor="14111" w:history="1">
        <w:r w:rsidRPr="00963886">
          <w:rPr>
            <w:rFonts w:ascii="Arial" w:eastAsia="Times New Roman" w:hAnsi="Arial" w:cs="Arial"/>
            <w:color w:val="808080"/>
            <w:sz w:val="28"/>
            <w:u w:val="single"/>
          </w:rPr>
          <w:t>*</w:t>
        </w:r>
      </w:hyperlink>
      <w:r w:rsidRPr="00963886">
        <w:rPr>
          <w:rFonts w:ascii="Arial" w:eastAsia="Times New Roman" w:hAnsi="Arial" w:cs="Arial"/>
          <w:color w:val="333333"/>
          <w:sz w:val="28"/>
          <w:szCs w:val="28"/>
        </w:rPr>
        <w:t> представляются следующие документы: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товарный чек с указанием наименования товара;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кассовый чек с указанием наименования товара;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договор купли-продажи;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акт о передаче денежных средств между гражданином и организацией;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платежное поручение с пометкой исполнено;</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выписка из счета гражданина в кредитной организации заверенная подписью уполномоченного лица и печатью.</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II. Для подтверждения использования средств на приобретение товаров, работ, услуг с целью ведения предпринимательской деятельности и ведения личного подсобного хозяйства представляются следующие документы: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товарный чек с указанием наименования товара;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кассовый чек с указанием наименования товара;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приходный ордер;</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выписка из счета гражданина в кредитной организации, заверенная подписью уполномоченного лица и печатью;</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договор купли-продажи;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документ, подтверждающий процедуры выполнения операции оплаты товаров, работ или услуг (например, бланк банка, в котором указано, что погашение задолженности состоялось);</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договор аренды.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III. Для подтверждения использования средств на осуществление профессионального обучения или получение дополнительного профессионального образования представляются следующие документы: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договор возмездного оказания услуг с приложением кассового чека;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сертификат о прохождении курса (о повышении квалификации);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диплом о профессиональной переподготовке;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свидетельство о получении профессии;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иной документ об окончании образования (профессиональной переподготовке).</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______________________________</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 При приобретении продовольственных товаров в рамках основного мероприятия "осуществление иных мероприятий, направленных на преодоление гражданином трудной жизненной ситуации" подтверждающие документы не </w:t>
      </w:r>
      <w:proofErr w:type="spellStart"/>
      <w:r w:rsidRPr="00963886">
        <w:rPr>
          <w:rFonts w:ascii="Arial" w:eastAsia="Times New Roman" w:hAnsi="Arial" w:cs="Arial"/>
          <w:color w:val="333333"/>
          <w:sz w:val="28"/>
          <w:szCs w:val="28"/>
        </w:rPr>
        <w:t>истребуются</w:t>
      </w:r>
      <w:proofErr w:type="spellEnd"/>
      <w:r w:rsidRPr="00963886">
        <w:rPr>
          <w:rFonts w:ascii="Arial" w:eastAsia="Times New Roman" w:hAnsi="Arial" w:cs="Arial"/>
          <w:color w:val="333333"/>
          <w:sz w:val="28"/>
          <w:szCs w:val="28"/>
        </w:rPr>
        <w:t>.</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Приложение N 5</w:t>
      </w:r>
      <w:r w:rsidRPr="00963886">
        <w:rPr>
          <w:rFonts w:ascii="Arial" w:eastAsia="Times New Roman" w:hAnsi="Arial" w:cs="Arial"/>
          <w:color w:val="333333"/>
          <w:sz w:val="28"/>
          <w:szCs w:val="28"/>
        </w:rPr>
        <w:br/>
        <w:t>к </w:t>
      </w:r>
      <w:hyperlink r:id="rId37" w:anchor="1000" w:history="1">
        <w:r w:rsidRPr="00963886">
          <w:rPr>
            <w:rFonts w:ascii="Arial" w:eastAsia="Times New Roman" w:hAnsi="Arial" w:cs="Arial"/>
            <w:color w:val="808080"/>
            <w:sz w:val="28"/>
            <w:u w:val="single"/>
          </w:rPr>
          <w:t>Методическим рекомендациям</w:t>
        </w:r>
      </w:hyperlink>
      <w:r w:rsidRPr="00963886">
        <w:rPr>
          <w:rFonts w:ascii="Arial" w:eastAsia="Times New Roman" w:hAnsi="Arial" w:cs="Arial"/>
          <w:color w:val="333333"/>
          <w:sz w:val="28"/>
          <w:szCs w:val="28"/>
        </w:rPr>
        <w:t> по оказанию</w:t>
      </w:r>
      <w:r w:rsidRPr="00963886">
        <w:rPr>
          <w:rFonts w:ascii="Arial" w:eastAsia="Times New Roman" w:hAnsi="Arial" w:cs="Arial"/>
          <w:color w:val="333333"/>
          <w:sz w:val="28"/>
          <w:szCs w:val="28"/>
        </w:rPr>
        <w:br/>
        <w:t>государственной социальной помощи на основании</w:t>
      </w:r>
      <w:r w:rsidRPr="00963886">
        <w:rPr>
          <w:rFonts w:ascii="Arial" w:eastAsia="Times New Roman" w:hAnsi="Arial" w:cs="Arial"/>
          <w:color w:val="333333"/>
          <w:sz w:val="28"/>
          <w:szCs w:val="28"/>
        </w:rPr>
        <w:br/>
        <w:t>социального контракта, утвержденным </w:t>
      </w:r>
      <w:hyperlink r:id="rId38" w:anchor="0" w:history="1">
        <w:r w:rsidRPr="00963886">
          <w:rPr>
            <w:rFonts w:ascii="Arial" w:eastAsia="Times New Roman" w:hAnsi="Arial" w:cs="Arial"/>
            <w:color w:val="808080"/>
            <w:sz w:val="28"/>
            <w:u w:val="single"/>
          </w:rPr>
          <w:t>приказом</w:t>
        </w:r>
      </w:hyperlink>
      <w:r w:rsidRPr="00963886">
        <w:rPr>
          <w:rFonts w:ascii="Arial" w:eastAsia="Times New Roman" w:hAnsi="Arial" w:cs="Arial"/>
          <w:color w:val="333333"/>
          <w:sz w:val="28"/>
          <w:szCs w:val="28"/>
        </w:rPr>
        <w:br/>
        <w:t>Министерства труда и социальной защиты</w:t>
      </w:r>
      <w:r w:rsidRPr="00963886">
        <w:rPr>
          <w:rFonts w:ascii="Arial" w:eastAsia="Times New Roman" w:hAnsi="Arial" w:cs="Arial"/>
          <w:color w:val="333333"/>
          <w:sz w:val="28"/>
          <w:szCs w:val="28"/>
        </w:rPr>
        <w:br/>
        <w:t>Российской Федерации</w:t>
      </w:r>
      <w:r w:rsidRPr="00963886">
        <w:rPr>
          <w:rFonts w:ascii="Arial" w:eastAsia="Times New Roman" w:hAnsi="Arial" w:cs="Arial"/>
          <w:color w:val="333333"/>
          <w:sz w:val="28"/>
          <w:szCs w:val="28"/>
        </w:rPr>
        <w:br/>
        <w:t>от 3 августа 2021 г. N 536</w:t>
      </w:r>
    </w:p>
    <w:p w:rsidR="00963886" w:rsidRPr="00963886" w:rsidRDefault="00963886" w:rsidP="00963886">
      <w:pPr>
        <w:shd w:val="clear" w:color="auto" w:fill="FFFFFF"/>
        <w:spacing w:after="318" w:line="337" w:lineRule="atLeast"/>
        <w:outlineLvl w:val="2"/>
        <w:rPr>
          <w:rFonts w:ascii="Arial" w:eastAsia="Times New Roman" w:hAnsi="Arial" w:cs="Arial"/>
          <w:b/>
          <w:bCs/>
          <w:color w:val="333333"/>
          <w:sz w:val="32"/>
          <w:szCs w:val="32"/>
        </w:rPr>
      </w:pPr>
      <w:r w:rsidRPr="00963886">
        <w:rPr>
          <w:rFonts w:ascii="Arial" w:eastAsia="Times New Roman" w:hAnsi="Arial" w:cs="Arial"/>
          <w:b/>
          <w:bCs/>
          <w:color w:val="333333"/>
          <w:sz w:val="32"/>
          <w:szCs w:val="32"/>
        </w:rPr>
        <w:t>Перечень типовых трудных жизненных ситуаций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1. Инвалидность.</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2. Неспособность к самообслуживанию в связи с преклонным возрастом.</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3. Отсутствие определенного места жительства.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4. Утрата (повреждения) единственного жилого помещения в результате стихийных бедствий и других чрезвычайных ситуаций бытового, природного или техногенного характера.</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5. Низкий уровень доходов от трудовой деятельности.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6. Задолженность по оплате жилищно-коммунальных услуг.</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lastRenderedPageBreak/>
        <w:t>7. Потеря работы.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8. Смерть близких родственников (родителей, супруга (супруги), детей).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9. Необходимость ухода за близкими родственниками (родителями, супругой (супругом), детьми) вследствие потери дееспособности.</w:t>
      </w:r>
    </w:p>
    <w:p w:rsidR="00963886" w:rsidRPr="00963886" w:rsidRDefault="00963886" w:rsidP="00963886">
      <w:pPr>
        <w:shd w:val="clear" w:color="auto" w:fill="FFFFFF"/>
        <w:spacing w:after="318" w:line="374" w:lineRule="atLeast"/>
        <w:outlineLvl w:val="1"/>
        <w:rPr>
          <w:rFonts w:ascii="Arial" w:eastAsia="Times New Roman" w:hAnsi="Arial" w:cs="Arial"/>
          <w:b/>
          <w:bCs/>
          <w:color w:val="4D4D4D"/>
          <w:sz w:val="34"/>
          <w:szCs w:val="34"/>
        </w:rPr>
      </w:pPr>
      <w:bookmarkStart w:id="1" w:name="review"/>
      <w:bookmarkEnd w:id="1"/>
      <w:r w:rsidRPr="00963886">
        <w:rPr>
          <w:rFonts w:ascii="Arial" w:eastAsia="Times New Roman" w:hAnsi="Arial" w:cs="Arial"/>
          <w:b/>
          <w:bCs/>
          <w:color w:val="4D4D4D"/>
          <w:sz w:val="34"/>
          <w:szCs w:val="34"/>
        </w:rPr>
        <w:t>Обзор документа</w:t>
      </w:r>
    </w:p>
    <w:p w:rsidR="00963886" w:rsidRPr="00963886" w:rsidRDefault="00EF309C" w:rsidP="00963886">
      <w:pPr>
        <w:spacing w:before="318" w:after="318" w:line="240" w:lineRule="auto"/>
        <w:rPr>
          <w:rFonts w:ascii="Times New Roman" w:eastAsia="Times New Roman" w:hAnsi="Times New Roman" w:cs="Times New Roman"/>
          <w:sz w:val="24"/>
          <w:szCs w:val="24"/>
        </w:rPr>
      </w:pPr>
      <w:r w:rsidRPr="00EF309C">
        <w:rPr>
          <w:rFonts w:ascii="Times New Roman" w:eastAsia="Times New Roman" w:hAnsi="Times New Roman" w:cs="Times New Roman"/>
          <w:sz w:val="24"/>
          <w:szCs w:val="24"/>
        </w:rPr>
        <w:pict>
          <v:rect id="_x0000_i1025" style="width:0;height:.95pt" o:hralign="center" o:hrstd="t" o:hrnoshade="t" o:hr="t" fillcolor="#333" stroked="f"/>
        </w:pic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Субсидии на реализацию мероприятий, направленных на оказание государственной социальной помощи на основании </w:t>
      </w:r>
      <w:proofErr w:type="spellStart"/>
      <w:r w:rsidRPr="00963886">
        <w:rPr>
          <w:rFonts w:ascii="Arial" w:eastAsia="Times New Roman" w:hAnsi="Arial" w:cs="Arial"/>
          <w:color w:val="333333"/>
          <w:sz w:val="28"/>
          <w:szCs w:val="28"/>
        </w:rPr>
        <w:t>соцконтракта</w:t>
      </w:r>
      <w:proofErr w:type="spellEnd"/>
      <w:r w:rsidRPr="00963886">
        <w:rPr>
          <w:rFonts w:ascii="Arial" w:eastAsia="Times New Roman" w:hAnsi="Arial" w:cs="Arial"/>
          <w:color w:val="333333"/>
          <w:sz w:val="28"/>
          <w:szCs w:val="28"/>
        </w:rPr>
        <w:t>, предоставляются при наличии регионального правового акта, которым утверждены:</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перечень субсидируемых мероприятий;</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 форма </w:t>
      </w:r>
      <w:proofErr w:type="spellStart"/>
      <w:r w:rsidRPr="00963886">
        <w:rPr>
          <w:rFonts w:ascii="Arial" w:eastAsia="Times New Roman" w:hAnsi="Arial" w:cs="Arial"/>
          <w:color w:val="333333"/>
          <w:sz w:val="28"/>
          <w:szCs w:val="28"/>
        </w:rPr>
        <w:t>соцконтракта</w:t>
      </w:r>
      <w:proofErr w:type="spellEnd"/>
      <w:r w:rsidRPr="00963886">
        <w:rPr>
          <w:rFonts w:ascii="Arial" w:eastAsia="Times New Roman" w:hAnsi="Arial" w:cs="Arial"/>
          <w:color w:val="333333"/>
          <w:sz w:val="28"/>
          <w:szCs w:val="28"/>
        </w:rPr>
        <w:t xml:space="preserve"> с программой социальной адаптации;</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 xml:space="preserve">- перечень возможных оснований для досрочного расторжения </w:t>
      </w:r>
      <w:proofErr w:type="spellStart"/>
      <w:r w:rsidRPr="00963886">
        <w:rPr>
          <w:rFonts w:ascii="Arial" w:eastAsia="Times New Roman" w:hAnsi="Arial" w:cs="Arial"/>
          <w:color w:val="333333"/>
          <w:sz w:val="28"/>
          <w:szCs w:val="28"/>
        </w:rPr>
        <w:t>соцконтракта</w:t>
      </w:r>
      <w:proofErr w:type="spellEnd"/>
      <w:r w:rsidRPr="00963886">
        <w:rPr>
          <w:rFonts w:ascii="Arial" w:eastAsia="Times New Roman" w:hAnsi="Arial" w:cs="Arial"/>
          <w:color w:val="333333"/>
          <w:sz w:val="28"/>
          <w:szCs w:val="28"/>
        </w:rPr>
        <w:t>.</w:t>
      </w:r>
    </w:p>
    <w:p w:rsidR="00963886" w:rsidRPr="00963886" w:rsidRDefault="00963886" w:rsidP="00963886">
      <w:pPr>
        <w:shd w:val="clear" w:color="auto" w:fill="FFFFFF"/>
        <w:spacing w:after="318" w:line="337" w:lineRule="atLeast"/>
        <w:rPr>
          <w:rFonts w:ascii="Arial" w:eastAsia="Times New Roman" w:hAnsi="Arial" w:cs="Arial"/>
          <w:color w:val="333333"/>
          <w:sz w:val="28"/>
          <w:szCs w:val="28"/>
        </w:rPr>
      </w:pPr>
      <w:r w:rsidRPr="00963886">
        <w:rPr>
          <w:rFonts w:ascii="Arial" w:eastAsia="Times New Roman" w:hAnsi="Arial" w:cs="Arial"/>
          <w:color w:val="333333"/>
          <w:sz w:val="28"/>
          <w:szCs w:val="28"/>
        </w:rPr>
        <w:t>Методические рекомендации Минтруда помогут разработать указанные правовые акты.</w:t>
      </w:r>
    </w:p>
    <w:p w:rsidR="00EF309C" w:rsidRDefault="00EF309C"/>
    <w:sectPr w:rsidR="00EF309C" w:rsidSect="00EF3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63886"/>
    <w:rsid w:val="00276053"/>
    <w:rsid w:val="00963886"/>
    <w:rsid w:val="00CA75FD"/>
    <w:rsid w:val="00EF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9C"/>
  </w:style>
  <w:style w:type="paragraph" w:styleId="2">
    <w:name w:val="heading 2"/>
    <w:basedOn w:val="a"/>
    <w:link w:val="20"/>
    <w:uiPriority w:val="9"/>
    <w:qFormat/>
    <w:rsid w:val="009638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638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8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63886"/>
    <w:rPr>
      <w:rFonts w:ascii="Times New Roman" w:eastAsia="Times New Roman" w:hAnsi="Times New Roman" w:cs="Times New Roman"/>
      <w:b/>
      <w:bCs/>
      <w:sz w:val="27"/>
      <w:szCs w:val="27"/>
    </w:rPr>
  </w:style>
  <w:style w:type="paragraph" w:styleId="a3">
    <w:name w:val="Normal (Web)"/>
    <w:basedOn w:val="a"/>
    <w:uiPriority w:val="99"/>
    <w:semiHidden/>
    <w:unhideWhenUsed/>
    <w:rsid w:val="009638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3886"/>
    <w:rPr>
      <w:color w:val="0000FF"/>
      <w:u w:val="single"/>
    </w:rPr>
  </w:style>
  <w:style w:type="paragraph" w:customStyle="1" w:styleId="toleft">
    <w:name w:val="toleft"/>
    <w:basedOn w:val="a"/>
    <w:rsid w:val="00963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963886"/>
  </w:style>
  <w:style w:type="paragraph" w:styleId="a5">
    <w:name w:val="Balloon Text"/>
    <w:basedOn w:val="a"/>
    <w:link w:val="a6"/>
    <w:uiPriority w:val="99"/>
    <w:semiHidden/>
    <w:unhideWhenUsed/>
    <w:rsid w:val="009638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3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096424">
      <w:bodyDiv w:val="1"/>
      <w:marLeft w:val="0"/>
      <w:marRight w:val="0"/>
      <w:marTop w:val="0"/>
      <w:marBottom w:val="0"/>
      <w:divBdr>
        <w:top w:val="none" w:sz="0" w:space="0" w:color="auto"/>
        <w:left w:val="none" w:sz="0" w:space="0" w:color="auto"/>
        <w:bottom w:val="none" w:sz="0" w:space="0" w:color="auto"/>
        <w:right w:val="none" w:sz="0" w:space="0" w:color="auto"/>
      </w:divBdr>
      <w:divsChild>
        <w:div w:id="1993556656">
          <w:marLeft w:val="0"/>
          <w:marRight w:val="0"/>
          <w:marTop w:val="0"/>
          <w:marBottom w:val="224"/>
          <w:divBdr>
            <w:top w:val="none" w:sz="0" w:space="0" w:color="auto"/>
            <w:left w:val="none" w:sz="0" w:space="0" w:color="auto"/>
            <w:bottom w:val="none" w:sz="0" w:space="0" w:color="auto"/>
            <w:right w:val="none" w:sz="0" w:space="0" w:color="auto"/>
          </w:divBdr>
        </w:div>
        <w:div w:id="1797942946">
          <w:marLeft w:val="0"/>
          <w:marRight w:val="0"/>
          <w:marTop w:val="0"/>
          <w:marBottom w:val="0"/>
          <w:divBdr>
            <w:top w:val="none" w:sz="0" w:space="0" w:color="auto"/>
            <w:left w:val="none" w:sz="0" w:space="0" w:color="auto"/>
            <w:bottom w:val="none" w:sz="0" w:space="0" w:color="auto"/>
            <w:right w:val="none" w:sz="0" w:space="0" w:color="auto"/>
          </w:divBdr>
        </w:div>
        <w:div w:id="1881287201">
          <w:marLeft w:val="0"/>
          <w:marRight w:val="0"/>
          <w:marTop w:val="0"/>
          <w:marBottom w:val="5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489688/" TargetMode="External"/><Relationship Id="rId13" Type="http://schemas.openxmlformats.org/officeDocument/2006/relationships/hyperlink" Target="https://www.garant.ru/products/ipo/prime/doc/401489688/" TargetMode="External"/><Relationship Id="rId18" Type="http://schemas.openxmlformats.org/officeDocument/2006/relationships/hyperlink" Target="https://www.garant.ru/products/ipo/prime/doc/401489688/" TargetMode="External"/><Relationship Id="rId26" Type="http://schemas.openxmlformats.org/officeDocument/2006/relationships/hyperlink" Target="https://www.garant.ru/products/ipo/prime/doc/40148968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rant.ru/products/ipo/prime/doc/401489688/" TargetMode="External"/><Relationship Id="rId34" Type="http://schemas.openxmlformats.org/officeDocument/2006/relationships/hyperlink" Target="https://www.garant.ru/products/ipo/prime/doc/401489688/" TargetMode="External"/><Relationship Id="rId7" Type="http://schemas.openxmlformats.org/officeDocument/2006/relationships/hyperlink" Target="https://www.garant.ru/products/ipo/prime/doc/401489688/" TargetMode="External"/><Relationship Id="rId12" Type="http://schemas.openxmlformats.org/officeDocument/2006/relationships/hyperlink" Target="https://www.garant.ru/products/ipo/prime/doc/401489688/" TargetMode="External"/><Relationship Id="rId17" Type="http://schemas.openxmlformats.org/officeDocument/2006/relationships/hyperlink" Target="https://www.garant.ru/products/ipo/prime/doc/401489688/" TargetMode="External"/><Relationship Id="rId25" Type="http://schemas.openxmlformats.org/officeDocument/2006/relationships/hyperlink" Target="https://www.garant.ru/products/ipo/prime/doc/401489688/" TargetMode="External"/><Relationship Id="rId33" Type="http://schemas.openxmlformats.org/officeDocument/2006/relationships/hyperlink" Target="https://www.garant.ru/products/ipo/prime/doc/401489688/" TargetMode="External"/><Relationship Id="rId38" Type="http://schemas.openxmlformats.org/officeDocument/2006/relationships/hyperlink" Target="https://www.garant.ru/products/ipo/prime/doc/401489688/" TargetMode="External"/><Relationship Id="rId2" Type="http://schemas.openxmlformats.org/officeDocument/2006/relationships/settings" Target="settings.xml"/><Relationship Id="rId16" Type="http://schemas.openxmlformats.org/officeDocument/2006/relationships/hyperlink" Target="https://www.garant.ru/products/ipo/prime/doc/401489688/" TargetMode="External"/><Relationship Id="rId20" Type="http://schemas.openxmlformats.org/officeDocument/2006/relationships/hyperlink" Target="https://www.garant.ru/products/ipo/prime/doc/401489688/"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www.garant.ru/products/ipo/prime/doc/401489688/" TargetMode="External"/><Relationship Id="rId11" Type="http://schemas.openxmlformats.org/officeDocument/2006/relationships/hyperlink" Target="https://www.garant.ru/products/ipo/prime/doc/401489688/" TargetMode="External"/><Relationship Id="rId24" Type="http://schemas.openxmlformats.org/officeDocument/2006/relationships/hyperlink" Target="https://www.garant.ru/products/ipo/prime/doc/401489688/" TargetMode="External"/><Relationship Id="rId32" Type="http://schemas.openxmlformats.org/officeDocument/2006/relationships/hyperlink" Target="https://www.garant.ru/products/ipo/prime/doc/401489688/" TargetMode="External"/><Relationship Id="rId37" Type="http://schemas.openxmlformats.org/officeDocument/2006/relationships/hyperlink" Target="https://www.garant.ru/products/ipo/prime/doc/401489688/" TargetMode="External"/><Relationship Id="rId40" Type="http://schemas.openxmlformats.org/officeDocument/2006/relationships/theme" Target="theme/theme1.xml"/><Relationship Id="rId5" Type="http://schemas.openxmlformats.org/officeDocument/2006/relationships/hyperlink" Target="https://www.garant.ru/products/ipo/prime/doc/401489688/" TargetMode="External"/><Relationship Id="rId15" Type="http://schemas.openxmlformats.org/officeDocument/2006/relationships/hyperlink" Target="https://www.garant.ru/products/ipo/prime/doc/401489688/" TargetMode="External"/><Relationship Id="rId23" Type="http://schemas.openxmlformats.org/officeDocument/2006/relationships/hyperlink" Target="https://www.garant.ru/products/ipo/prime/doc/401489688/" TargetMode="External"/><Relationship Id="rId28" Type="http://schemas.openxmlformats.org/officeDocument/2006/relationships/hyperlink" Target="https://www.garant.ru/products/ipo/prime/doc/401489688/" TargetMode="External"/><Relationship Id="rId36" Type="http://schemas.openxmlformats.org/officeDocument/2006/relationships/hyperlink" Target="https://www.garant.ru/products/ipo/prime/doc/401489688/" TargetMode="External"/><Relationship Id="rId10" Type="http://schemas.openxmlformats.org/officeDocument/2006/relationships/image" Target="media/image1.png"/><Relationship Id="rId19" Type="http://schemas.openxmlformats.org/officeDocument/2006/relationships/hyperlink" Target="https://www.garant.ru/products/ipo/prime/doc/401489688/" TargetMode="External"/><Relationship Id="rId31" Type="http://schemas.openxmlformats.org/officeDocument/2006/relationships/hyperlink" Target="https://www.garant.ru/products/ipo/prime/doc/401489688/" TargetMode="External"/><Relationship Id="rId4" Type="http://schemas.openxmlformats.org/officeDocument/2006/relationships/hyperlink" Target="https://www.garant.ru/products/ipo/prime/doc/401489688/" TargetMode="External"/><Relationship Id="rId9" Type="http://schemas.openxmlformats.org/officeDocument/2006/relationships/hyperlink" Target="https://www.garant.ru/products/ipo/prime/doc/401489688/" TargetMode="External"/><Relationship Id="rId14" Type="http://schemas.openxmlformats.org/officeDocument/2006/relationships/hyperlink" Target="https://www.garant.ru/products/ipo/prime/doc/401489688/" TargetMode="External"/><Relationship Id="rId22" Type="http://schemas.openxmlformats.org/officeDocument/2006/relationships/hyperlink" Target="https://www.garant.ru/products/ipo/prime/doc/401489688/" TargetMode="External"/><Relationship Id="rId27" Type="http://schemas.openxmlformats.org/officeDocument/2006/relationships/hyperlink" Target="https://www.garant.ru/products/ipo/prime/doc/401489688/" TargetMode="External"/><Relationship Id="rId30" Type="http://schemas.openxmlformats.org/officeDocument/2006/relationships/hyperlink" Target="https://www.garant.ru/products/ipo/prime/doc/401489688/" TargetMode="External"/><Relationship Id="rId35" Type="http://schemas.openxmlformats.org/officeDocument/2006/relationships/hyperlink" Target="https://www.garant.ru/products/ipo/prime/doc/401489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11169</Words>
  <Characters>63669</Characters>
  <Application>Microsoft Office Word</Application>
  <DocSecurity>0</DocSecurity>
  <Lines>530</Lines>
  <Paragraphs>149</Paragraphs>
  <ScaleCrop>false</ScaleCrop>
  <Company>Reanimator Extreme Edition</Company>
  <LinksUpToDate>false</LinksUpToDate>
  <CharactersWithSpaces>74689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2022-01-16T14:36:00Z</dcterms:created>
  <dcterms:modified xsi:type="dcterms:W3CDTF">2022-01-16T14:57:00Z</dcterms:modified>
</cp:coreProperties>
</file>